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8595" w14:textId="11B644C0" w:rsidR="007015EA" w:rsidRDefault="00FA3F30" w:rsidP="007015EA">
      <w:pPr>
        <w:spacing w:after="0"/>
        <w:jc w:val="center"/>
        <w:rPr>
          <w:rFonts w:ascii="Times New Roman" w:eastAsia="Times New Roman" w:hAnsi="Times New Roman" w:cs="Times New Roman"/>
          <w:b/>
          <w:color w:val="000000"/>
          <w:sz w:val="24"/>
          <w:szCs w:val="24"/>
          <w:lang w:eastAsia="pt-BR"/>
        </w:rPr>
      </w:pPr>
      <w:r w:rsidRPr="007A77BF">
        <w:rPr>
          <w:rFonts w:ascii="Times New Roman" w:eastAsia="Times New Roman" w:hAnsi="Times New Roman" w:cs="Times New Roman"/>
          <w:b/>
          <w:color w:val="000000"/>
          <w:sz w:val="24"/>
          <w:szCs w:val="24"/>
          <w:lang w:eastAsia="pt-BR"/>
        </w:rPr>
        <w:t>VIABILI</w:t>
      </w:r>
      <w:r>
        <w:rPr>
          <w:rFonts w:ascii="Times New Roman" w:eastAsia="Times New Roman" w:hAnsi="Times New Roman" w:cs="Times New Roman"/>
          <w:b/>
          <w:color w:val="000000"/>
          <w:sz w:val="24"/>
          <w:szCs w:val="24"/>
          <w:lang w:eastAsia="pt-BR"/>
        </w:rPr>
        <w:t>DADE DAS VIAS RETAL, AXILAR E ORAL</w:t>
      </w:r>
      <w:r w:rsidRPr="007A77BF">
        <w:rPr>
          <w:rFonts w:ascii="Times New Roman" w:eastAsia="Times New Roman" w:hAnsi="Times New Roman" w:cs="Times New Roman"/>
          <w:b/>
          <w:color w:val="000000"/>
          <w:sz w:val="24"/>
          <w:szCs w:val="24"/>
          <w:lang w:eastAsia="pt-BR"/>
        </w:rPr>
        <w:t xml:space="preserve"> PARA AFERIÇÃO DA TEMPERATURA CORPORAL DE CÃES</w:t>
      </w:r>
    </w:p>
    <w:p w14:paraId="0C9552DA" w14:textId="0E698977" w:rsidR="00E766D0" w:rsidRDefault="002B44E5" w:rsidP="00E766D0">
      <w:pPr>
        <w:spacing w:after="0"/>
        <w:jc w:val="center"/>
        <w:rPr>
          <w:rFonts w:ascii="Times New Roman" w:hAnsi="Times New Roman" w:cs="Times New Roman"/>
          <w:b/>
          <w:sz w:val="24"/>
          <w:szCs w:val="24"/>
          <w:lang w:val="en-US"/>
        </w:rPr>
      </w:pPr>
      <w:r w:rsidRPr="00B6128F">
        <w:rPr>
          <w:rFonts w:ascii="Times New Roman" w:hAnsi="Times New Roman" w:cs="Times New Roman"/>
          <w:b/>
          <w:sz w:val="24"/>
          <w:szCs w:val="24"/>
          <w:lang w:val="en-US"/>
        </w:rPr>
        <w:t>VIABILARY OF RETAL, AXILLARY AND ORAL ACESS FOR MEASUREMENT THE BODY TEMPERATURE OF DOGS</w:t>
      </w:r>
    </w:p>
    <w:p w14:paraId="01CB4432" w14:textId="77777777" w:rsidR="00E766D0" w:rsidRPr="00E766D0" w:rsidRDefault="00E766D0" w:rsidP="00E766D0">
      <w:pPr>
        <w:spacing w:after="0"/>
        <w:jc w:val="center"/>
        <w:rPr>
          <w:rFonts w:ascii="Times New Roman" w:hAnsi="Times New Roman" w:cs="Times New Roman"/>
          <w:b/>
          <w:sz w:val="24"/>
          <w:szCs w:val="24"/>
          <w:lang w:val="en-US"/>
        </w:rPr>
      </w:pPr>
    </w:p>
    <w:p w14:paraId="04570B3E" w14:textId="55F9D6A2" w:rsidR="00FA3F30" w:rsidRPr="00C94662" w:rsidRDefault="00FA3F30" w:rsidP="002B44E5">
      <w:pPr>
        <w:spacing w:after="0"/>
        <w:ind w:firstLine="567"/>
        <w:jc w:val="both"/>
        <w:rPr>
          <w:rFonts w:ascii="Times New Roman" w:hAnsi="Times New Roman" w:cs="Times New Roman"/>
          <w:sz w:val="24"/>
          <w:szCs w:val="24"/>
        </w:rPr>
      </w:pPr>
      <w:r w:rsidRPr="00C94662">
        <w:rPr>
          <w:rFonts w:ascii="Times New Roman" w:hAnsi="Times New Roman" w:cs="Times New Roman"/>
          <w:b/>
          <w:sz w:val="24"/>
          <w:szCs w:val="24"/>
        </w:rPr>
        <w:t>Resumo</w:t>
      </w:r>
      <w:r w:rsidRPr="00C94662">
        <w:rPr>
          <w:rFonts w:ascii="Times New Roman" w:hAnsi="Times New Roman" w:cs="Times New Roman"/>
          <w:sz w:val="24"/>
          <w:szCs w:val="24"/>
        </w:rPr>
        <w:t xml:space="preserve">: </w:t>
      </w:r>
      <w:r w:rsidR="00B6128F" w:rsidRPr="00C94662">
        <w:rPr>
          <w:rFonts w:ascii="Times New Roman" w:hAnsi="Times New Roman" w:cs="Times New Roman"/>
          <w:sz w:val="24"/>
          <w:szCs w:val="24"/>
        </w:rPr>
        <w:t>O</w:t>
      </w:r>
      <w:r w:rsidRPr="00C94662">
        <w:rPr>
          <w:rFonts w:ascii="Times New Roman" w:hAnsi="Times New Roman" w:cs="Times New Roman"/>
          <w:sz w:val="24"/>
          <w:szCs w:val="24"/>
        </w:rPr>
        <w:t xml:space="preserve"> presente estudo objetivou avaliar</w:t>
      </w:r>
      <w:r w:rsidRPr="00C94662">
        <w:t xml:space="preserve"> </w:t>
      </w:r>
      <w:r w:rsidRPr="00C94662">
        <w:rPr>
          <w:rFonts w:ascii="Times New Roman" w:hAnsi="Times New Roman" w:cs="Times New Roman"/>
          <w:sz w:val="24"/>
          <w:szCs w:val="24"/>
        </w:rPr>
        <w:t xml:space="preserve">a viabilidade </w:t>
      </w:r>
      <w:r w:rsidR="009270C5" w:rsidRPr="00C94662">
        <w:rPr>
          <w:rFonts w:ascii="Times New Roman" w:hAnsi="Times New Roman" w:cs="Times New Roman"/>
          <w:sz w:val="24"/>
          <w:szCs w:val="24"/>
        </w:rPr>
        <w:t xml:space="preserve">das vias </w:t>
      </w:r>
      <w:r w:rsidRPr="00C94662">
        <w:rPr>
          <w:rFonts w:ascii="Times New Roman" w:hAnsi="Times New Roman" w:cs="Times New Roman"/>
          <w:sz w:val="24"/>
          <w:szCs w:val="24"/>
        </w:rPr>
        <w:t xml:space="preserve">retal, axilar e oral para aferição da temperatura corporal em cães nas diferentes idades, sexo e conformação de crânio. </w:t>
      </w:r>
      <w:r w:rsidR="00B6128F" w:rsidRPr="00C94662">
        <w:rPr>
          <w:rFonts w:ascii="Times New Roman" w:hAnsi="Times New Roman" w:cs="Times New Roman"/>
          <w:sz w:val="24"/>
          <w:szCs w:val="24"/>
        </w:rPr>
        <w:t>F</w:t>
      </w:r>
      <w:r w:rsidRPr="00C94662">
        <w:rPr>
          <w:rFonts w:ascii="Times New Roman" w:hAnsi="Times New Roman" w:cs="Times New Roman"/>
          <w:sz w:val="24"/>
          <w:szCs w:val="24"/>
        </w:rPr>
        <w:t>o</w:t>
      </w:r>
      <w:r w:rsidR="007A596D" w:rsidRPr="00C94662">
        <w:rPr>
          <w:rFonts w:ascii="Times New Roman" w:hAnsi="Times New Roman" w:cs="Times New Roman"/>
          <w:sz w:val="24"/>
          <w:szCs w:val="24"/>
        </w:rPr>
        <w:t>ram</w:t>
      </w:r>
      <w:r w:rsidRPr="00C94662">
        <w:rPr>
          <w:rFonts w:ascii="Times New Roman" w:hAnsi="Times New Roman" w:cs="Times New Roman"/>
          <w:sz w:val="24"/>
          <w:szCs w:val="24"/>
        </w:rPr>
        <w:t xml:space="preserve"> </w:t>
      </w:r>
      <w:r w:rsidR="00B6128F" w:rsidRPr="00C94662">
        <w:rPr>
          <w:rFonts w:ascii="Times New Roman" w:hAnsi="Times New Roman" w:cs="Times New Roman"/>
          <w:sz w:val="24"/>
          <w:szCs w:val="24"/>
        </w:rPr>
        <w:t>a</w:t>
      </w:r>
      <w:r w:rsidR="007A596D" w:rsidRPr="00C94662">
        <w:rPr>
          <w:rFonts w:ascii="Times New Roman" w:hAnsi="Times New Roman" w:cs="Times New Roman"/>
          <w:sz w:val="24"/>
          <w:szCs w:val="24"/>
        </w:rPr>
        <w:t xml:space="preserve">valiados </w:t>
      </w:r>
      <w:r w:rsidRPr="00C94662">
        <w:rPr>
          <w:rFonts w:ascii="Times New Roman" w:hAnsi="Times New Roman" w:cs="Times New Roman"/>
          <w:sz w:val="24"/>
          <w:szCs w:val="24"/>
        </w:rPr>
        <w:t xml:space="preserve">350 cães hígidos, de diferentes sexos, idades, </w:t>
      </w:r>
      <w:r w:rsidR="00BC3B78" w:rsidRPr="00C94662">
        <w:rPr>
          <w:rFonts w:ascii="Times New Roman" w:hAnsi="Times New Roman" w:cs="Times New Roman"/>
          <w:sz w:val="24"/>
          <w:szCs w:val="24"/>
        </w:rPr>
        <w:t xml:space="preserve">raças, sendo estas </w:t>
      </w:r>
      <w:r w:rsidRPr="00C94662">
        <w:rPr>
          <w:rFonts w:ascii="Times New Roman" w:hAnsi="Times New Roman" w:cs="Times New Roman"/>
          <w:sz w:val="24"/>
          <w:szCs w:val="24"/>
        </w:rPr>
        <w:t>separad</w:t>
      </w:r>
      <w:r w:rsidR="00BC3B78" w:rsidRPr="00C94662">
        <w:rPr>
          <w:rFonts w:ascii="Times New Roman" w:hAnsi="Times New Roman" w:cs="Times New Roman"/>
          <w:sz w:val="24"/>
          <w:szCs w:val="24"/>
        </w:rPr>
        <w:t>a</w:t>
      </w:r>
      <w:r w:rsidRPr="00C94662">
        <w:rPr>
          <w:rFonts w:ascii="Times New Roman" w:hAnsi="Times New Roman" w:cs="Times New Roman"/>
          <w:sz w:val="24"/>
          <w:szCs w:val="24"/>
        </w:rPr>
        <w:t xml:space="preserve">s em definida e não definida, encaminhados a </w:t>
      </w:r>
      <w:r w:rsidRPr="00C94662">
        <w:rPr>
          <w:rFonts w:ascii="Times New Roman" w:hAnsi="Times New Roman" w:cs="Times New Roman"/>
          <w:i/>
          <w:sz w:val="24"/>
          <w:szCs w:val="24"/>
        </w:rPr>
        <w:t>pet shops</w:t>
      </w:r>
      <w:r w:rsidR="007A596D" w:rsidRPr="00C94662">
        <w:rPr>
          <w:rFonts w:ascii="Times New Roman" w:hAnsi="Times New Roman" w:cs="Times New Roman"/>
          <w:i/>
          <w:sz w:val="24"/>
          <w:szCs w:val="24"/>
        </w:rPr>
        <w:t xml:space="preserve"> </w:t>
      </w:r>
      <w:r w:rsidR="007A596D" w:rsidRPr="00C94662">
        <w:rPr>
          <w:rFonts w:ascii="Times New Roman" w:hAnsi="Times New Roman" w:cs="Times New Roman"/>
          <w:sz w:val="24"/>
          <w:szCs w:val="24"/>
        </w:rPr>
        <w:t>pertencentes ou não a clínicas particulares</w:t>
      </w:r>
      <w:r w:rsidRPr="00C94662">
        <w:rPr>
          <w:rFonts w:ascii="Times New Roman" w:hAnsi="Times New Roman" w:cs="Times New Roman"/>
          <w:sz w:val="24"/>
          <w:szCs w:val="24"/>
        </w:rPr>
        <w:t xml:space="preserve"> do município de Patos de Minas</w:t>
      </w:r>
      <w:r w:rsidR="00BC3B78" w:rsidRPr="00C94662">
        <w:rPr>
          <w:rFonts w:ascii="Times New Roman" w:hAnsi="Times New Roman" w:cs="Times New Roman"/>
          <w:sz w:val="24"/>
          <w:szCs w:val="24"/>
        </w:rPr>
        <w:t xml:space="preserve"> </w:t>
      </w:r>
      <w:r w:rsidRPr="00C94662">
        <w:rPr>
          <w:rFonts w:ascii="Times New Roman" w:hAnsi="Times New Roman" w:cs="Times New Roman"/>
          <w:sz w:val="24"/>
          <w:szCs w:val="24"/>
        </w:rPr>
        <w:t xml:space="preserve">- MG. </w:t>
      </w:r>
      <w:r w:rsidR="007A596D" w:rsidRPr="00C94662">
        <w:rPr>
          <w:rFonts w:ascii="Times New Roman" w:hAnsi="Times New Roman" w:cs="Times New Roman"/>
          <w:sz w:val="24"/>
          <w:szCs w:val="24"/>
        </w:rPr>
        <w:t>Destes foi aferida a temperatura reta</w:t>
      </w:r>
      <w:r w:rsidR="007F2D0B" w:rsidRPr="00C94662">
        <w:rPr>
          <w:rFonts w:ascii="Times New Roman" w:hAnsi="Times New Roman" w:cs="Times New Roman"/>
          <w:sz w:val="24"/>
          <w:szCs w:val="24"/>
        </w:rPr>
        <w:t>l</w:t>
      </w:r>
      <w:r w:rsidR="00C514B0" w:rsidRPr="00C94662">
        <w:rPr>
          <w:rFonts w:ascii="Times New Roman" w:hAnsi="Times New Roman" w:cs="Times New Roman"/>
          <w:sz w:val="24"/>
          <w:szCs w:val="24"/>
        </w:rPr>
        <w:t xml:space="preserve"> introduzi</w:t>
      </w:r>
      <w:r w:rsidR="007F2D0B" w:rsidRPr="00C94662">
        <w:rPr>
          <w:rFonts w:ascii="Times New Roman" w:hAnsi="Times New Roman" w:cs="Times New Roman"/>
          <w:sz w:val="24"/>
          <w:szCs w:val="24"/>
        </w:rPr>
        <w:t xml:space="preserve">do o termômetro no </w:t>
      </w:r>
      <w:r w:rsidR="009270C5" w:rsidRPr="00C94662">
        <w:rPr>
          <w:rFonts w:ascii="Times New Roman" w:hAnsi="Times New Roman" w:cs="Times New Roman"/>
          <w:sz w:val="24"/>
          <w:szCs w:val="24"/>
        </w:rPr>
        <w:t>reto</w:t>
      </w:r>
      <w:r w:rsidR="007F2D0B" w:rsidRPr="00C94662">
        <w:rPr>
          <w:rFonts w:ascii="Times New Roman" w:hAnsi="Times New Roman" w:cs="Times New Roman"/>
          <w:sz w:val="24"/>
          <w:szCs w:val="24"/>
        </w:rPr>
        <w:t>,</w:t>
      </w:r>
      <w:r w:rsidR="009270C5" w:rsidRPr="00C94662">
        <w:rPr>
          <w:rFonts w:ascii="Times New Roman" w:hAnsi="Times New Roman" w:cs="Times New Roman"/>
          <w:sz w:val="24"/>
          <w:szCs w:val="24"/>
        </w:rPr>
        <w:t xml:space="preserve"> estando o bulbo</w:t>
      </w:r>
      <w:r w:rsidR="007F2D0B" w:rsidRPr="00C94662">
        <w:rPr>
          <w:rFonts w:ascii="Times New Roman" w:hAnsi="Times New Roman" w:cs="Times New Roman"/>
          <w:sz w:val="24"/>
          <w:szCs w:val="24"/>
        </w:rPr>
        <w:t xml:space="preserve"> em contato com a mucosa</w:t>
      </w:r>
      <w:r w:rsidR="009270C5" w:rsidRPr="00C94662">
        <w:rPr>
          <w:rFonts w:ascii="Times New Roman" w:hAnsi="Times New Roman" w:cs="Times New Roman"/>
          <w:sz w:val="24"/>
          <w:szCs w:val="24"/>
        </w:rPr>
        <w:t xml:space="preserve">. Na </w:t>
      </w:r>
      <w:r w:rsidR="007A596D" w:rsidRPr="00C94662">
        <w:rPr>
          <w:rFonts w:ascii="Times New Roman" w:hAnsi="Times New Roman" w:cs="Times New Roman"/>
          <w:sz w:val="24"/>
          <w:szCs w:val="24"/>
        </w:rPr>
        <w:t>axilar</w:t>
      </w:r>
      <w:r w:rsidR="009270C5" w:rsidRPr="00C94662">
        <w:rPr>
          <w:rFonts w:ascii="Times New Roman" w:hAnsi="Times New Roman" w:cs="Times New Roman"/>
          <w:sz w:val="24"/>
          <w:szCs w:val="24"/>
        </w:rPr>
        <w:t xml:space="preserve">, o </w:t>
      </w:r>
      <w:proofErr w:type="gramStart"/>
      <w:r w:rsidR="009270C5" w:rsidRPr="00C94662">
        <w:rPr>
          <w:rFonts w:ascii="Times New Roman" w:hAnsi="Times New Roman" w:cs="Times New Roman"/>
          <w:sz w:val="24"/>
          <w:szCs w:val="24"/>
        </w:rPr>
        <w:t>termômetro</w:t>
      </w:r>
      <w:proofErr w:type="gramEnd"/>
      <w:r w:rsidR="009270C5" w:rsidRPr="00C94662">
        <w:rPr>
          <w:rFonts w:ascii="Times New Roman" w:hAnsi="Times New Roman" w:cs="Times New Roman"/>
          <w:sz w:val="24"/>
          <w:szCs w:val="24"/>
        </w:rPr>
        <w:t xml:space="preserve"> foi</w:t>
      </w:r>
      <w:r w:rsidR="007A596D" w:rsidRPr="00C94662">
        <w:rPr>
          <w:rFonts w:ascii="Times New Roman" w:hAnsi="Times New Roman" w:cs="Times New Roman"/>
          <w:sz w:val="24"/>
          <w:szCs w:val="24"/>
        </w:rPr>
        <w:t xml:space="preserve"> </w:t>
      </w:r>
      <w:r w:rsidR="009270C5" w:rsidRPr="00C94662">
        <w:rPr>
          <w:rFonts w:ascii="Times New Roman" w:hAnsi="Times New Roman" w:cs="Times New Roman"/>
          <w:sz w:val="24"/>
          <w:szCs w:val="24"/>
        </w:rPr>
        <w:t>posicionado</w:t>
      </w:r>
      <w:r w:rsidR="007F2D0B" w:rsidRPr="00C94662">
        <w:rPr>
          <w:rFonts w:ascii="Times New Roman" w:hAnsi="Times New Roman" w:cs="Times New Roman"/>
          <w:sz w:val="24"/>
          <w:szCs w:val="24"/>
        </w:rPr>
        <w:t xml:space="preserve"> com o membro em contato com o tórax </w:t>
      </w:r>
      <w:r w:rsidR="007A596D" w:rsidRPr="00C94662">
        <w:rPr>
          <w:rFonts w:ascii="Times New Roman" w:hAnsi="Times New Roman" w:cs="Times New Roman"/>
          <w:sz w:val="24"/>
          <w:szCs w:val="24"/>
        </w:rPr>
        <w:t>e</w:t>
      </w:r>
      <w:r w:rsidR="009270C5" w:rsidRPr="00C94662">
        <w:rPr>
          <w:rFonts w:ascii="Times New Roman" w:hAnsi="Times New Roman" w:cs="Times New Roman"/>
          <w:sz w:val="24"/>
          <w:szCs w:val="24"/>
        </w:rPr>
        <w:t xml:space="preserve"> por fim, a</w:t>
      </w:r>
      <w:r w:rsidR="007A596D" w:rsidRPr="00C94662">
        <w:rPr>
          <w:rFonts w:ascii="Times New Roman" w:hAnsi="Times New Roman" w:cs="Times New Roman"/>
          <w:sz w:val="24"/>
          <w:szCs w:val="24"/>
        </w:rPr>
        <w:t xml:space="preserve"> oral</w:t>
      </w:r>
      <w:r w:rsidR="00C514B0" w:rsidRPr="00C94662">
        <w:rPr>
          <w:rFonts w:ascii="Times New Roman" w:hAnsi="Times New Roman" w:cs="Times New Roman"/>
          <w:sz w:val="24"/>
          <w:szCs w:val="24"/>
        </w:rPr>
        <w:t xml:space="preserve"> sendo aferida no lado direito ou esquerdo do bolso posterior sublingual</w:t>
      </w:r>
      <w:r w:rsidR="007A596D" w:rsidRPr="00C94662">
        <w:rPr>
          <w:rFonts w:ascii="Times New Roman" w:hAnsi="Times New Roman" w:cs="Times New Roman"/>
          <w:sz w:val="24"/>
          <w:szCs w:val="24"/>
        </w:rPr>
        <w:t xml:space="preserve">. </w:t>
      </w:r>
      <w:r w:rsidR="009C7737" w:rsidRPr="00C94662">
        <w:rPr>
          <w:rFonts w:ascii="Times New Roman" w:hAnsi="Times New Roman" w:cs="Times New Roman"/>
          <w:sz w:val="24"/>
          <w:szCs w:val="24"/>
        </w:rPr>
        <w:t xml:space="preserve">Foi realizado análise estatística descritiva e o teste de </w:t>
      </w:r>
      <w:proofErr w:type="spellStart"/>
      <w:r w:rsidR="009C7737" w:rsidRPr="00C94662">
        <w:rPr>
          <w:rFonts w:ascii="Times New Roman" w:hAnsi="Times New Roman" w:cs="Times New Roman"/>
          <w:sz w:val="24"/>
          <w:szCs w:val="24"/>
        </w:rPr>
        <w:t>Tukey</w:t>
      </w:r>
      <w:proofErr w:type="spellEnd"/>
      <w:r w:rsidR="009C7737" w:rsidRPr="00C94662">
        <w:rPr>
          <w:rFonts w:ascii="Times New Roman" w:hAnsi="Times New Roman" w:cs="Times New Roman"/>
          <w:sz w:val="24"/>
          <w:szCs w:val="24"/>
        </w:rPr>
        <w:t xml:space="preserve"> ao comparar as diferentes vias. </w:t>
      </w:r>
      <w:r w:rsidR="00BC3B78" w:rsidRPr="00C94662">
        <w:rPr>
          <w:rFonts w:ascii="Times New Roman" w:hAnsi="Times New Roman" w:cs="Times New Roman"/>
          <w:sz w:val="24"/>
          <w:szCs w:val="24"/>
        </w:rPr>
        <w:t>Do total</w:t>
      </w:r>
      <w:r w:rsidR="009C7737" w:rsidRPr="00C94662">
        <w:rPr>
          <w:rFonts w:ascii="Times New Roman" w:hAnsi="Times New Roman" w:cs="Times New Roman"/>
          <w:sz w:val="24"/>
          <w:szCs w:val="24"/>
        </w:rPr>
        <w:t xml:space="preserve"> de</w:t>
      </w:r>
      <w:r w:rsidR="00BC3B78" w:rsidRPr="00C94662">
        <w:rPr>
          <w:rFonts w:ascii="Times New Roman" w:hAnsi="Times New Roman" w:cs="Times New Roman"/>
          <w:sz w:val="24"/>
          <w:szCs w:val="24"/>
        </w:rPr>
        <w:t xml:space="preserve"> </w:t>
      </w:r>
      <w:r w:rsidR="007A596D" w:rsidRPr="00C94662">
        <w:rPr>
          <w:rFonts w:ascii="Times New Roman" w:hAnsi="Times New Roman" w:cs="Times New Roman"/>
          <w:sz w:val="24"/>
          <w:szCs w:val="24"/>
        </w:rPr>
        <w:t>350</w:t>
      </w:r>
      <w:r w:rsidR="00BC3B78" w:rsidRPr="00C94662">
        <w:rPr>
          <w:rFonts w:ascii="Times New Roman" w:hAnsi="Times New Roman" w:cs="Times New Roman"/>
          <w:sz w:val="24"/>
          <w:szCs w:val="24"/>
        </w:rPr>
        <w:t xml:space="preserve"> cães</w:t>
      </w:r>
      <w:r w:rsidR="009270C5" w:rsidRPr="00C94662">
        <w:rPr>
          <w:rFonts w:ascii="Times New Roman" w:hAnsi="Times New Roman" w:cs="Times New Roman"/>
          <w:sz w:val="24"/>
          <w:szCs w:val="24"/>
        </w:rPr>
        <w:t>,</w:t>
      </w:r>
      <w:r w:rsidRPr="00C94662">
        <w:rPr>
          <w:rFonts w:ascii="Times New Roman" w:hAnsi="Times New Roman" w:cs="Times New Roman"/>
          <w:sz w:val="24"/>
          <w:szCs w:val="24"/>
        </w:rPr>
        <w:t xml:space="preserve"> 65 não apresenta</w:t>
      </w:r>
      <w:r w:rsidR="007A596D" w:rsidRPr="00C94662">
        <w:rPr>
          <w:rFonts w:ascii="Times New Roman" w:hAnsi="Times New Roman" w:cs="Times New Roman"/>
          <w:sz w:val="24"/>
          <w:szCs w:val="24"/>
        </w:rPr>
        <w:t>r</w:t>
      </w:r>
      <w:r w:rsidRPr="00C94662">
        <w:rPr>
          <w:rFonts w:ascii="Times New Roman" w:hAnsi="Times New Roman" w:cs="Times New Roman"/>
          <w:sz w:val="24"/>
          <w:szCs w:val="24"/>
        </w:rPr>
        <w:t xml:space="preserve">am temperatura retal dentro dos valores de referência </w:t>
      </w:r>
      <w:r w:rsidR="00BC3B78" w:rsidRPr="00C94662">
        <w:rPr>
          <w:rFonts w:ascii="Times New Roman" w:hAnsi="Times New Roman" w:cs="Times New Roman"/>
          <w:sz w:val="24"/>
          <w:szCs w:val="24"/>
        </w:rPr>
        <w:t>sendo</w:t>
      </w:r>
      <w:r w:rsidRPr="00C94662">
        <w:rPr>
          <w:rFonts w:ascii="Times New Roman" w:hAnsi="Times New Roman" w:cs="Times New Roman"/>
          <w:sz w:val="24"/>
          <w:szCs w:val="24"/>
        </w:rPr>
        <w:t xml:space="preserve"> excluídos do estudo. Observou-se que a média das temperaturas retal, axilar e oral dos 285 cães avaliados foi de </w:t>
      </w:r>
      <w:r w:rsidRPr="00C94662">
        <w:rPr>
          <w:rFonts w:ascii="Times New Roman" w:hAnsi="Times New Roman" w:cs="Times New Roman"/>
          <w:bCs/>
          <w:sz w:val="24"/>
          <w:szCs w:val="24"/>
        </w:rPr>
        <w:t>38,71</w:t>
      </w:r>
      <w:r w:rsidR="001172B1" w:rsidRPr="00C94662">
        <w:rPr>
          <w:rFonts w:ascii="Times New Roman" w:hAnsi="Times New Roman" w:cs="Times New Roman"/>
          <w:bCs/>
          <w:sz w:val="24"/>
          <w:szCs w:val="24"/>
        </w:rPr>
        <w:t xml:space="preserve"> </w:t>
      </w:r>
      <w:r w:rsidRPr="00C94662">
        <w:rPr>
          <w:rFonts w:ascii="Times New Roman" w:hAnsi="Times New Roman" w:cs="Times New Roman"/>
          <w:bCs/>
          <w:sz w:val="24"/>
          <w:szCs w:val="24"/>
        </w:rPr>
        <w:t>±</w:t>
      </w:r>
      <w:r w:rsidR="001172B1" w:rsidRPr="00C94662">
        <w:rPr>
          <w:rFonts w:ascii="Times New Roman" w:hAnsi="Times New Roman" w:cs="Times New Roman"/>
          <w:bCs/>
          <w:sz w:val="24"/>
          <w:szCs w:val="24"/>
        </w:rPr>
        <w:t xml:space="preserve"> </w:t>
      </w:r>
      <w:r w:rsidRPr="00C94662">
        <w:rPr>
          <w:rFonts w:ascii="Times New Roman" w:hAnsi="Times New Roman" w:cs="Times New Roman"/>
          <w:bCs/>
          <w:sz w:val="24"/>
          <w:szCs w:val="24"/>
        </w:rPr>
        <w:t>0,32</w:t>
      </w:r>
      <w:r w:rsidRPr="00C94662">
        <w:rPr>
          <w:rFonts w:ascii="Times New Roman" w:hAnsi="Times New Roman" w:cs="Times New Roman"/>
          <w:sz w:val="24"/>
          <w:szCs w:val="24"/>
        </w:rPr>
        <w:t xml:space="preserve">, </w:t>
      </w:r>
      <w:r w:rsidRPr="00C94662">
        <w:rPr>
          <w:rFonts w:ascii="Times New Roman" w:hAnsi="Times New Roman" w:cs="Times New Roman"/>
          <w:bCs/>
          <w:sz w:val="24"/>
          <w:szCs w:val="24"/>
        </w:rPr>
        <w:t>38,4</w:t>
      </w:r>
      <w:r w:rsidR="001172B1" w:rsidRPr="00C94662">
        <w:rPr>
          <w:rFonts w:ascii="Times New Roman" w:hAnsi="Times New Roman" w:cs="Times New Roman"/>
          <w:bCs/>
          <w:sz w:val="24"/>
          <w:szCs w:val="24"/>
        </w:rPr>
        <w:t xml:space="preserve"> </w:t>
      </w:r>
      <w:r w:rsidRPr="00C94662">
        <w:rPr>
          <w:rFonts w:ascii="Times New Roman" w:hAnsi="Times New Roman" w:cs="Times New Roman"/>
          <w:bCs/>
          <w:sz w:val="24"/>
          <w:szCs w:val="24"/>
        </w:rPr>
        <w:t>±</w:t>
      </w:r>
      <w:r w:rsidR="001172B1" w:rsidRPr="00C94662">
        <w:rPr>
          <w:rFonts w:ascii="Times New Roman" w:hAnsi="Times New Roman" w:cs="Times New Roman"/>
          <w:bCs/>
          <w:sz w:val="24"/>
          <w:szCs w:val="24"/>
        </w:rPr>
        <w:t xml:space="preserve"> </w:t>
      </w:r>
      <w:r w:rsidRPr="00C94662">
        <w:rPr>
          <w:rFonts w:ascii="Times New Roman" w:hAnsi="Times New Roman" w:cs="Times New Roman"/>
          <w:bCs/>
          <w:sz w:val="24"/>
          <w:szCs w:val="24"/>
        </w:rPr>
        <w:t xml:space="preserve">0,34 </w:t>
      </w:r>
      <w:r w:rsidRPr="00C94662">
        <w:rPr>
          <w:rFonts w:ascii="Times New Roman" w:hAnsi="Times New Roman" w:cs="Times New Roman"/>
          <w:sz w:val="24"/>
          <w:szCs w:val="24"/>
          <w:shd w:val="clear" w:color="auto" w:fill="FFFFFF" w:themeFill="background1"/>
        </w:rPr>
        <w:t>e 38,2</w:t>
      </w:r>
      <w:r w:rsidR="001172B1" w:rsidRPr="00C94662">
        <w:rPr>
          <w:rFonts w:ascii="Times New Roman" w:hAnsi="Times New Roman" w:cs="Times New Roman"/>
          <w:sz w:val="24"/>
          <w:szCs w:val="24"/>
          <w:shd w:val="clear" w:color="auto" w:fill="FFFFFF" w:themeFill="background1"/>
        </w:rPr>
        <w:t xml:space="preserve"> </w:t>
      </w:r>
      <w:r w:rsidRPr="00C94662">
        <w:rPr>
          <w:rFonts w:ascii="Times New Roman" w:hAnsi="Times New Roman" w:cs="Times New Roman"/>
          <w:sz w:val="24"/>
          <w:szCs w:val="24"/>
          <w:shd w:val="clear" w:color="auto" w:fill="FFFFFF" w:themeFill="background1"/>
        </w:rPr>
        <w:t>±</w:t>
      </w:r>
      <w:r w:rsidR="001172B1" w:rsidRPr="00C94662">
        <w:rPr>
          <w:rFonts w:ascii="Times New Roman" w:hAnsi="Times New Roman" w:cs="Times New Roman"/>
          <w:sz w:val="24"/>
          <w:szCs w:val="24"/>
          <w:shd w:val="clear" w:color="auto" w:fill="FFFFFF" w:themeFill="background1"/>
        </w:rPr>
        <w:t xml:space="preserve"> </w:t>
      </w:r>
      <w:r w:rsidRPr="00C94662">
        <w:rPr>
          <w:rFonts w:ascii="Times New Roman" w:hAnsi="Times New Roman" w:cs="Times New Roman"/>
          <w:sz w:val="24"/>
          <w:szCs w:val="24"/>
          <w:shd w:val="clear" w:color="auto" w:fill="FFFFFF" w:themeFill="background1"/>
        </w:rPr>
        <w:t>0,32, respectivamente</w:t>
      </w:r>
      <w:r w:rsidR="00093CBB" w:rsidRPr="00C94662">
        <w:rPr>
          <w:rFonts w:ascii="Times New Roman" w:hAnsi="Times New Roman" w:cs="Times New Roman"/>
          <w:sz w:val="24"/>
          <w:szCs w:val="24"/>
          <w:shd w:val="clear" w:color="auto" w:fill="FFFFFF" w:themeFill="background1"/>
        </w:rPr>
        <w:t xml:space="preserve">. </w:t>
      </w:r>
      <w:r w:rsidRPr="00C94662">
        <w:rPr>
          <w:rFonts w:ascii="Times New Roman" w:hAnsi="Times New Roman" w:cs="Times New Roman"/>
          <w:sz w:val="24"/>
          <w:szCs w:val="24"/>
        </w:rPr>
        <w:t>A temperatura retal se mostrou mais elevada</w:t>
      </w:r>
      <w:r w:rsidR="007A596D" w:rsidRPr="00C94662">
        <w:rPr>
          <w:rFonts w:ascii="Times New Roman" w:hAnsi="Times New Roman" w:cs="Times New Roman"/>
          <w:sz w:val="24"/>
          <w:szCs w:val="24"/>
        </w:rPr>
        <w:t>, sendo seguida pela</w:t>
      </w:r>
      <w:r w:rsidRPr="00C94662">
        <w:rPr>
          <w:rFonts w:ascii="Times New Roman" w:hAnsi="Times New Roman" w:cs="Times New Roman"/>
          <w:sz w:val="24"/>
          <w:szCs w:val="24"/>
        </w:rPr>
        <w:t xml:space="preserve"> </w:t>
      </w:r>
      <w:r w:rsidR="007A596D" w:rsidRPr="00C94662">
        <w:rPr>
          <w:rFonts w:ascii="Times New Roman" w:hAnsi="Times New Roman" w:cs="Times New Roman"/>
          <w:sz w:val="24"/>
          <w:szCs w:val="24"/>
        </w:rPr>
        <w:t xml:space="preserve">axilar e </w:t>
      </w:r>
      <w:r w:rsidRPr="00C94662">
        <w:rPr>
          <w:rFonts w:ascii="Times New Roman" w:hAnsi="Times New Roman" w:cs="Times New Roman"/>
          <w:sz w:val="24"/>
          <w:szCs w:val="24"/>
        </w:rPr>
        <w:t>oral</w:t>
      </w:r>
      <w:r w:rsidR="007A596D" w:rsidRPr="00C94662">
        <w:rPr>
          <w:rFonts w:ascii="Times New Roman" w:hAnsi="Times New Roman" w:cs="Times New Roman"/>
          <w:sz w:val="24"/>
          <w:szCs w:val="24"/>
        </w:rPr>
        <w:t xml:space="preserve">, </w:t>
      </w:r>
      <w:r w:rsidRPr="00C94662">
        <w:rPr>
          <w:rFonts w:ascii="Times New Roman" w:hAnsi="Times New Roman" w:cs="Times New Roman"/>
          <w:sz w:val="24"/>
          <w:szCs w:val="24"/>
        </w:rPr>
        <w:t>notando-se diferença significativa (p</w:t>
      </w:r>
      <m:oMath>
        <m:r>
          <w:rPr>
            <w:rFonts w:ascii="Cambria Math" w:hAnsi="Cambria Math" w:cs="Times New Roman"/>
            <w:sz w:val="24"/>
            <w:szCs w:val="24"/>
          </w:rPr>
          <m:t>&lt;</m:t>
        </m:r>
      </m:oMath>
      <w:r w:rsidRPr="00C94662">
        <w:rPr>
          <w:rFonts w:ascii="Times New Roman" w:hAnsi="Times New Roman" w:cs="Times New Roman"/>
          <w:sz w:val="24"/>
          <w:szCs w:val="24"/>
        </w:rPr>
        <w:t>0,00)</w:t>
      </w:r>
      <w:r w:rsidR="007A596D" w:rsidRPr="00C94662">
        <w:rPr>
          <w:rFonts w:ascii="Times New Roman" w:hAnsi="Times New Roman" w:cs="Times New Roman"/>
          <w:sz w:val="24"/>
          <w:szCs w:val="24"/>
        </w:rPr>
        <w:t xml:space="preserve"> entre elas</w:t>
      </w:r>
      <w:r w:rsidR="00FA4315" w:rsidRPr="00C94662">
        <w:rPr>
          <w:rFonts w:ascii="Times New Roman" w:hAnsi="Times New Roman" w:cs="Times New Roman"/>
          <w:sz w:val="24"/>
          <w:szCs w:val="24"/>
        </w:rPr>
        <w:t xml:space="preserve">. </w:t>
      </w:r>
      <w:r w:rsidRPr="00C94662">
        <w:rPr>
          <w:rFonts w:ascii="Times New Roman" w:hAnsi="Times New Roman" w:cs="Times New Roman"/>
          <w:sz w:val="24"/>
          <w:szCs w:val="24"/>
        </w:rPr>
        <w:t>As fêmeas apresentaram 38,43ºC</w:t>
      </w:r>
      <w:r w:rsidR="001172B1" w:rsidRPr="00C94662">
        <w:rPr>
          <w:rFonts w:ascii="Times New Roman" w:hAnsi="Times New Roman" w:cs="Times New Roman"/>
          <w:sz w:val="24"/>
          <w:szCs w:val="24"/>
        </w:rPr>
        <w:t xml:space="preserve"> </w:t>
      </w:r>
      <w:r w:rsidRPr="00C94662">
        <w:rPr>
          <w:rFonts w:ascii="Times New Roman" w:hAnsi="Times New Roman" w:cs="Times New Roman"/>
          <w:sz w:val="24"/>
          <w:szCs w:val="24"/>
          <w:shd w:val="clear" w:color="auto" w:fill="FFFFFF" w:themeFill="background1"/>
        </w:rPr>
        <w:t>±</w:t>
      </w:r>
      <w:r w:rsidR="001172B1" w:rsidRPr="00C94662">
        <w:rPr>
          <w:rFonts w:ascii="Times New Roman" w:hAnsi="Times New Roman" w:cs="Times New Roman"/>
          <w:sz w:val="24"/>
          <w:szCs w:val="24"/>
          <w:shd w:val="clear" w:color="auto" w:fill="FFFFFF" w:themeFill="background1"/>
        </w:rPr>
        <w:t xml:space="preserve"> </w:t>
      </w:r>
      <w:r w:rsidRPr="00C94662">
        <w:rPr>
          <w:rFonts w:ascii="Times New Roman" w:hAnsi="Times New Roman" w:cs="Times New Roman"/>
          <w:sz w:val="24"/>
          <w:szCs w:val="24"/>
          <w:shd w:val="clear" w:color="auto" w:fill="FFFFFF" w:themeFill="background1"/>
        </w:rPr>
        <w:t>0,32</w:t>
      </w:r>
      <w:r w:rsidRPr="00C94662">
        <w:rPr>
          <w:rFonts w:ascii="Times New Roman" w:hAnsi="Times New Roman" w:cs="Times New Roman"/>
          <w:sz w:val="24"/>
          <w:szCs w:val="24"/>
        </w:rPr>
        <w:t xml:space="preserve"> e os machos 38,38ºC</w:t>
      </w:r>
      <w:r w:rsidR="001172B1" w:rsidRPr="00C94662">
        <w:rPr>
          <w:rFonts w:ascii="Times New Roman" w:hAnsi="Times New Roman" w:cs="Times New Roman"/>
          <w:sz w:val="24"/>
          <w:szCs w:val="24"/>
        </w:rPr>
        <w:t xml:space="preserve"> </w:t>
      </w:r>
      <w:r w:rsidRPr="00C94662">
        <w:rPr>
          <w:rFonts w:ascii="Times New Roman" w:hAnsi="Times New Roman" w:cs="Times New Roman"/>
          <w:bCs/>
          <w:sz w:val="24"/>
          <w:szCs w:val="24"/>
        </w:rPr>
        <w:t>±</w:t>
      </w:r>
      <w:r w:rsidR="001172B1" w:rsidRPr="00C94662">
        <w:rPr>
          <w:rFonts w:ascii="Times New Roman" w:hAnsi="Times New Roman" w:cs="Times New Roman"/>
          <w:bCs/>
          <w:sz w:val="24"/>
          <w:szCs w:val="24"/>
        </w:rPr>
        <w:t xml:space="preserve"> </w:t>
      </w:r>
      <w:r w:rsidRPr="00C94662">
        <w:rPr>
          <w:rFonts w:ascii="Times New Roman" w:hAnsi="Times New Roman" w:cs="Times New Roman"/>
          <w:bCs/>
          <w:sz w:val="24"/>
          <w:szCs w:val="24"/>
        </w:rPr>
        <w:t>0,34</w:t>
      </w:r>
      <w:r w:rsidRPr="00C94662">
        <w:rPr>
          <w:rFonts w:ascii="Times New Roman" w:hAnsi="Times New Roman" w:cs="Times New Roman"/>
          <w:sz w:val="24"/>
          <w:szCs w:val="24"/>
        </w:rPr>
        <w:t xml:space="preserve">, havendo diferença estatística entre </w:t>
      </w:r>
      <w:r w:rsidR="007A596D" w:rsidRPr="00C94662">
        <w:rPr>
          <w:rFonts w:ascii="Times New Roman" w:hAnsi="Times New Roman" w:cs="Times New Roman"/>
          <w:sz w:val="24"/>
          <w:szCs w:val="24"/>
        </w:rPr>
        <w:t>ambas</w:t>
      </w:r>
      <w:r w:rsidRPr="00C94662">
        <w:rPr>
          <w:rFonts w:ascii="Times New Roman" w:hAnsi="Times New Roman" w:cs="Times New Roman"/>
          <w:sz w:val="24"/>
          <w:szCs w:val="24"/>
        </w:rPr>
        <w:t xml:space="preserve"> (p&lt;0,01)</w:t>
      </w:r>
      <w:r w:rsidR="00FA4315" w:rsidRPr="00C94662">
        <w:rPr>
          <w:rFonts w:ascii="Times New Roman" w:hAnsi="Times New Roman" w:cs="Times New Roman"/>
          <w:sz w:val="24"/>
          <w:szCs w:val="24"/>
        </w:rPr>
        <w:t>, sendo que as fêmeas apresentaram valores de 0,05°C superiores aos dos machos</w:t>
      </w:r>
      <w:r w:rsidRPr="00C94662">
        <w:rPr>
          <w:rFonts w:ascii="Times New Roman" w:hAnsi="Times New Roman" w:cs="Times New Roman"/>
          <w:sz w:val="24"/>
          <w:szCs w:val="24"/>
        </w:rPr>
        <w:t xml:space="preserve">. Não foi </w:t>
      </w:r>
      <w:r w:rsidR="009C7737" w:rsidRPr="00C94662">
        <w:rPr>
          <w:rFonts w:ascii="Times New Roman" w:hAnsi="Times New Roman" w:cs="Times New Roman"/>
          <w:sz w:val="24"/>
          <w:szCs w:val="24"/>
        </w:rPr>
        <w:t>observada</w:t>
      </w:r>
      <w:r w:rsidRPr="00C94662">
        <w:rPr>
          <w:rFonts w:ascii="Times New Roman" w:hAnsi="Times New Roman" w:cs="Times New Roman"/>
          <w:sz w:val="24"/>
          <w:szCs w:val="24"/>
        </w:rPr>
        <w:t xml:space="preserve"> diferença estatística entre a</w:t>
      </w:r>
      <w:r w:rsidR="007A596D" w:rsidRPr="00C94662">
        <w:rPr>
          <w:rFonts w:ascii="Times New Roman" w:hAnsi="Times New Roman" w:cs="Times New Roman"/>
          <w:sz w:val="24"/>
          <w:szCs w:val="24"/>
        </w:rPr>
        <w:t>s</w:t>
      </w:r>
      <w:r w:rsidRPr="00C94662">
        <w:rPr>
          <w:rFonts w:ascii="Times New Roman" w:hAnsi="Times New Roman" w:cs="Times New Roman"/>
          <w:sz w:val="24"/>
          <w:szCs w:val="24"/>
        </w:rPr>
        <w:t xml:space="preserve"> vias de aferição com a faixa</w:t>
      </w:r>
      <w:r w:rsidR="00F175D1">
        <w:rPr>
          <w:rFonts w:ascii="Times New Roman" w:hAnsi="Times New Roman" w:cs="Times New Roman"/>
          <w:sz w:val="24"/>
          <w:szCs w:val="24"/>
        </w:rPr>
        <w:t>s</w:t>
      </w:r>
      <w:r w:rsidRPr="00C94662">
        <w:rPr>
          <w:rFonts w:ascii="Times New Roman" w:hAnsi="Times New Roman" w:cs="Times New Roman"/>
          <w:sz w:val="24"/>
          <w:szCs w:val="24"/>
        </w:rPr>
        <w:t xml:space="preserve"> et</w:t>
      </w:r>
      <w:r w:rsidR="00C514B0" w:rsidRPr="00C94662">
        <w:rPr>
          <w:rFonts w:ascii="Times New Roman" w:hAnsi="Times New Roman" w:cs="Times New Roman"/>
          <w:sz w:val="24"/>
          <w:szCs w:val="24"/>
        </w:rPr>
        <w:t>ária</w:t>
      </w:r>
      <w:r w:rsidR="00F175D1">
        <w:rPr>
          <w:rFonts w:ascii="Times New Roman" w:hAnsi="Times New Roman" w:cs="Times New Roman"/>
          <w:sz w:val="24"/>
          <w:szCs w:val="24"/>
        </w:rPr>
        <w:t>s</w:t>
      </w:r>
      <w:r w:rsidR="00C514B0" w:rsidRPr="00C94662">
        <w:rPr>
          <w:rFonts w:ascii="Times New Roman" w:hAnsi="Times New Roman" w:cs="Times New Roman"/>
          <w:sz w:val="24"/>
          <w:szCs w:val="24"/>
        </w:rPr>
        <w:t xml:space="preserve"> ou com os tipos de crânios</w:t>
      </w:r>
      <w:r w:rsidR="00FA4315" w:rsidRPr="00C94662">
        <w:rPr>
          <w:rFonts w:ascii="Times New Roman" w:hAnsi="Times New Roman" w:cs="Times New Roman"/>
          <w:sz w:val="24"/>
          <w:szCs w:val="24"/>
        </w:rPr>
        <w:t xml:space="preserve">. </w:t>
      </w:r>
      <w:r w:rsidRPr="00C94662">
        <w:rPr>
          <w:rFonts w:ascii="Times New Roman" w:hAnsi="Times New Roman" w:cs="Times New Roman"/>
          <w:sz w:val="24"/>
          <w:szCs w:val="24"/>
        </w:rPr>
        <w:t>Conclui-se que as vias retal, axilar e oral apresentaram diferenças entre si, com valor médio de 0,5ºC tanto entre a temperatura retal e a axilar como entre a retal e a oral.</w:t>
      </w:r>
      <w:r w:rsidRPr="00C94662">
        <w:t xml:space="preserve"> </w:t>
      </w:r>
    </w:p>
    <w:p w14:paraId="1A5706F8" w14:textId="674196C8" w:rsidR="00FA3F30" w:rsidRDefault="00FA3F30" w:rsidP="00FA3F30">
      <w:pPr>
        <w:spacing w:line="240" w:lineRule="auto"/>
        <w:rPr>
          <w:rFonts w:ascii="Times New Roman" w:hAnsi="Times New Roman" w:cs="Times New Roman"/>
          <w:sz w:val="24"/>
          <w:szCs w:val="24"/>
          <w:lang w:val="en-US"/>
        </w:rPr>
      </w:pPr>
      <w:r w:rsidRPr="001172B1">
        <w:rPr>
          <w:rFonts w:ascii="Times New Roman" w:hAnsi="Times New Roman" w:cs="Times New Roman"/>
          <w:b/>
          <w:sz w:val="24"/>
          <w:szCs w:val="24"/>
        </w:rPr>
        <w:t xml:space="preserve">Palavras-chaves: </w:t>
      </w:r>
      <w:r w:rsidR="00D42AF6">
        <w:rPr>
          <w:rFonts w:ascii="Times New Roman" w:hAnsi="Times New Roman" w:cs="Times New Roman"/>
          <w:sz w:val="24"/>
          <w:szCs w:val="24"/>
        </w:rPr>
        <w:t>Cão. L</w:t>
      </w:r>
      <w:r w:rsidR="007015EA" w:rsidRPr="007015EA">
        <w:rPr>
          <w:rFonts w:ascii="Times New Roman" w:hAnsi="Times New Roman" w:cs="Times New Roman"/>
          <w:sz w:val="24"/>
          <w:szCs w:val="24"/>
        </w:rPr>
        <w:t>ocais de acesso</w:t>
      </w:r>
      <w:r w:rsidR="00D42AF6">
        <w:rPr>
          <w:rFonts w:ascii="Times New Roman" w:hAnsi="Times New Roman" w:cs="Times New Roman"/>
          <w:sz w:val="24"/>
          <w:szCs w:val="24"/>
        </w:rPr>
        <w:t>.</w:t>
      </w:r>
      <w:r w:rsidR="007015EA" w:rsidRPr="007015EA">
        <w:rPr>
          <w:rFonts w:ascii="Times New Roman" w:hAnsi="Times New Roman" w:cs="Times New Roman"/>
          <w:sz w:val="24"/>
          <w:szCs w:val="24"/>
        </w:rPr>
        <w:t xml:space="preserve"> </w:t>
      </w:r>
      <w:proofErr w:type="spellStart"/>
      <w:r w:rsidR="00D42AF6" w:rsidRPr="00B6128F">
        <w:rPr>
          <w:rFonts w:ascii="Times New Roman" w:hAnsi="Times New Roman" w:cs="Times New Roman"/>
          <w:sz w:val="24"/>
          <w:szCs w:val="24"/>
          <w:lang w:val="en-US"/>
        </w:rPr>
        <w:t>T</w:t>
      </w:r>
      <w:r w:rsidR="007015EA" w:rsidRPr="00B6128F">
        <w:rPr>
          <w:rFonts w:ascii="Times New Roman" w:hAnsi="Times New Roman" w:cs="Times New Roman"/>
          <w:sz w:val="24"/>
          <w:szCs w:val="24"/>
          <w:lang w:val="en-US"/>
        </w:rPr>
        <w:t>emperatura</w:t>
      </w:r>
      <w:proofErr w:type="spellEnd"/>
      <w:r w:rsidR="007015EA" w:rsidRPr="00B6128F">
        <w:rPr>
          <w:rFonts w:ascii="Times New Roman" w:hAnsi="Times New Roman" w:cs="Times New Roman"/>
          <w:sz w:val="24"/>
          <w:szCs w:val="24"/>
          <w:lang w:val="en-US"/>
        </w:rPr>
        <w:t xml:space="preserve"> </w:t>
      </w:r>
      <w:proofErr w:type="spellStart"/>
      <w:r w:rsidR="007015EA" w:rsidRPr="00B6128F">
        <w:rPr>
          <w:rFonts w:ascii="Times New Roman" w:hAnsi="Times New Roman" w:cs="Times New Roman"/>
          <w:sz w:val="24"/>
          <w:szCs w:val="24"/>
          <w:lang w:val="en-US"/>
        </w:rPr>
        <w:t>corpórea</w:t>
      </w:r>
      <w:proofErr w:type="spellEnd"/>
    </w:p>
    <w:p w14:paraId="5A425C7C" w14:textId="77777777" w:rsidR="00333DEE" w:rsidRPr="00B6128F" w:rsidRDefault="00333DEE" w:rsidP="00FA3F30">
      <w:pPr>
        <w:spacing w:line="240" w:lineRule="auto"/>
        <w:rPr>
          <w:rFonts w:ascii="Times New Roman" w:hAnsi="Times New Roman" w:cs="Times New Roman"/>
          <w:sz w:val="24"/>
          <w:szCs w:val="24"/>
          <w:lang w:val="en-US"/>
        </w:rPr>
      </w:pPr>
    </w:p>
    <w:p w14:paraId="1D92E229" w14:textId="3BE319BA" w:rsidR="007015EA" w:rsidRDefault="007015EA" w:rsidP="007015EA">
      <w:pPr>
        <w:spacing w:after="0"/>
        <w:jc w:val="center"/>
        <w:rPr>
          <w:rFonts w:ascii="Times New Roman" w:hAnsi="Times New Roman" w:cs="Times New Roman"/>
          <w:b/>
          <w:sz w:val="24"/>
          <w:szCs w:val="24"/>
          <w:lang w:val="en-US"/>
        </w:rPr>
      </w:pPr>
      <w:r w:rsidRPr="00B6128F">
        <w:rPr>
          <w:rFonts w:ascii="Times New Roman" w:hAnsi="Times New Roman" w:cs="Times New Roman"/>
          <w:b/>
          <w:sz w:val="24"/>
          <w:szCs w:val="24"/>
          <w:lang w:val="en-US"/>
        </w:rPr>
        <w:lastRenderedPageBreak/>
        <w:t>VIABILARY OF RETAL, AXILLARY AND ORAL ACESS FOR MEASUREMENT THE BODY TEMPERATURE OF DOGS</w:t>
      </w:r>
    </w:p>
    <w:p w14:paraId="125EB6A9" w14:textId="77777777" w:rsidR="00E766D0" w:rsidRPr="00B6128F" w:rsidRDefault="00E766D0" w:rsidP="007015EA">
      <w:pPr>
        <w:spacing w:after="0"/>
        <w:jc w:val="center"/>
        <w:rPr>
          <w:rFonts w:ascii="Times New Roman" w:hAnsi="Times New Roman" w:cs="Times New Roman"/>
          <w:b/>
          <w:sz w:val="24"/>
          <w:szCs w:val="24"/>
          <w:lang w:val="en-US"/>
        </w:rPr>
      </w:pPr>
    </w:p>
    <w:p w14:paraId="3EAEC730" w14:textId="386F6B0A" w:rsidR="00C94662" w:rsidRPr="00585FEB" w:rsidRDefault="007015EA" w:rsidP="002B44E5">
      <w:pPr>
        <w:pStyle w:val="Pr-formataoHTML"/>
        <w:shd w:val="clear" w:color="auto" w:fill="FFFFFF"/>
        <w:spacing w:line="480" w:lineRule="auto"/>
        <w:ind w:firstLine="567"/>
        <w:jc w:val="both"/>
        <w:rPr>
          <w:rFonts w:ascii="Times New Roman" w:hAnsi="Times New Roman" w:cs="Times New Roman"/>
          <w:color w:val="212121"/>
          <w:sz w:val="24"/>
          <w:szCs w:val="24"/>
          <w:lang w:val="en"/>
        </w:rPr>
      </w:pPr>
      <w:r w:rsidRPr="00C514B0">
        <w:rPr>
          <w:rFonts w:ascii="Times New Roman" w:hAnsi="Times New Roman" w:cs="Times New Roman"/>
          <w:b/>
          <w:sz w:val="24"/>
          <w:szCs w:val="24"/>
          <w:lang w:val="en-US"/>
        </w:rPr>
        <w:t>Abstract</w:t>
      </w:r>
      <w:r w:rsidR="00975437" w:rsidRPr="00C514B0">
        <w:rPr>
          <w:rFonts w:ascii="Times New Roman" w:hAnsi="Times New Roman" w:cs="Times New Roman"/>
          <w:b/>
          <w:sz w:val="24"/>
          <w:szCs w:val="24"/>
          <w:lang w:val="en-US"/>
        </w:rPr>
        <w:t xml:space="preserve">: </w:t>
      </w:r>
      <w:r w:rsidR="00C94662" w:rsidRPr="00585FEB">
        <w:rPr>
          <w:rFonts w:ascii="Times New Roman" w:hAnsi="Times New Roman" w:cs="Times New Roman"/>
          <w:color w:val="212121"/>
          <w:sz w:val="24"/>
          <w:szCs w:val="24"/>
          <w:shd w:val="clear" w:color="auto" w:fill="FFFFFF"/>
          <w:lang w:val="en-US"/>
        </w:rPr>
        <w:t xml:space="preserve">The present study aimed to evaluate the viability of the rectal, axillary and oral pathways to measure body temperature in dogs at different ages, sex and cranial conformation.  A total of 350 healthy dogs of different sexes, ages and races were evaluated, and </w:t>
      </w:r>
      <w:proofErr w:type="spellStart"/>
      <w:r w:rsidR="00C94662" w:rsidRPr="00585FEB">
        <w:rPr>
          <w:rFonts w:ascii="Times New Roman" w:hAnsi="Times New Roman" w:cs="Times New Roman"/>
          <w:color w:val="212121"/>
          <w:sz w:val="24"/>
          <w:szCs w:val="24"/>
          <w:shd w:val="clear" w:color="auto" w:fill="FFFFFF"/>
          <w:lang w:val="en-US"/>
        </w:rPr>
        <w:t>separeted</w:t>
      </w:r>
      <w:proofErr w:type="spellEnd"/>
      <w:r w:rsidR="00C94662" w:rsidRPr="00585FEB">
        <w:rPr>
          <w:rFonts w:ascii="Times New Roman" w:hAnsi="Times New Roman" w:cs="Times New Roman"/>
          <w:color w:val="212121"/>
          <w:sz w:val="24"/>
          <w:szCs w:val="24"/>
          <w:shd w:val="clear" w:color="auto" w:fill="FFFFFF"/>
          <w:lang w:val="en-US"/>
        </w:rPr>
        <w:t xml:space="preserve"> </w:t>
      </w:r>
      <w:r w:rsidR="00C94662" w:rsidRPr="00585FEB">
        <w:rPr>
          <w:rFonts w:ascii="Times New Roman" w:hAnsi="Times New Roman" w:cs="Times New Roman"/>
          <w:color w:val="212121"/>
          <w:sz w:val="24"/>
          <w:szCs w:val="24"/>
          <w:lang w:val="en"/>
        </w:rPr>
        <w:t xml:space="preserve">defined and undefined, forwarded to pet shops belonging to or not to private clinics in the municipality of </w:t>
      </w:r>
      <w:proofErr w:type="spellStart"/>
      <w:r w:rsidR="00C94662" w:rsidRPr="00585FEB">
        <w:rPr>
          <w:rFonts w:ascii="Times New Roman" w:hAnsi="Times New Roman" w:cs="Times New Roman"/>
          <w:color w:val="212121"/>
          <w:sz w:val="24"/>
          <w:szCs w:val="24"/>
          <w:lang w:val="en"/>
        </w:rPr>
        <w:t>Patos</w:t>
      </w:r>
      <w:proofErr w:type="spellEnd"/>
      <w:r w:rsidR="00C94662" w:rsidRPr="00585FEB">
        <w:rPr>
          <w:rFonts w:ascii="Times New Roman" w:hAnsi="Times New Roman" w:cs="Times New Roman"/>
          <w:color w:val="212121"/>
          <w:sz w:val="24"/>
          <w:szCs w:val="24"/>
          <w:lang w:val="en"/>
        </w:rPr>
        <w:t xml:space="preserve"> de Minas - MG. From these was measured the rectal temperature inserted the thermometer in the rectum, the bulb being in contact with the mucosa. In the axillary, the thermometer was positioned with the limb in contact with the thorax and, finally, the oral one being gauged on the right or left side of the posterior sublingual pocket. Was realized a descriptive statistical analysis and the Tukey to compare the different pathways. </w:t>
      </w:r>
      <w:r w:rsidR="00C94662" w:rsidRPr="00585FEB">
        <w:rPr>
          <w:rFonts w:ascii="Times New Roman" w:hAnsi="Times New Roman" w:cs="Times New Roman"/>
          <w:sz w:val="24"/>
          <w:szCs w:val="24"/>
          <w:lang w:val="en-US"/>
        </w:rPr>
        <w:br/>
      </w:r>
      <w:r w:rsidR="00C94662" w:rsidRPr="00585FEB">
        <w:rPr>
          <w:rFonts w:ascii="Times New Roman" w:hAnsi="Times New Roman" w:cs="Times New Roman"/>
          <w:color w:val="212121"/>
          <w:sz w:val="24"/>
          <w:szCs w:val="24"/>
          <w:shd w:val="clear" w:color="auto" w:fill="FFFFFF"/>
          <w:lang w:val="en-US"/>
        </w:rPr>
        <w:t>Of the total of 350 dogs, 65 did not present rectal temperature within the re</w:t>
      </w:r>
      <w:r w:rsidR="00C94662">
        <w:rPr>
          <w:rFonts w:ascii="Times New Roman" w:hAnsi="Times New Roman" w:cs="Times New Roman"/>
          <w:color w:val="212121"/>
          <w:sz w:val="24"/>
          <w:szCs w:val="24"/>
          <w:shd w:val="clear" w:color="auto" w:fill="FFFFFF"/>
          <w:lang w:val="en-US"/>
        </w:rPr>
        <w:t xml:space="preserve">ference values ​​being excluded </w:t>
      </w:r>
      <w:r w:rsidR="00C94662" w:rsidRPr="00585FEB">
        <w:rPr>
          <w:rFonts w:ascii="Times New Roman" w:hAnsi="Times New Roman" w:cs="Times New Roman"/>
          <w:color w:val="212121"/>
          <w:sz w:val="24"/>
          <w:szCs w:val="24"/>
          <w:shd w:val="clear" w:color="auto" w:fill="FFFFFF"/>
          <w:lang w:val="en-US"/>
        </w:rPr>
        <w:t xml:space="preserve">from the study. </w:t>
      </w:r>
      <w:r w:rsidR="00C94662" w:rsidRPr="00585FEB">
        <w:rPr>
          <w:rFonts w:ascii="Times New Roman" w:hAnsi="Times New Roman" w:cs="Times New Roman"/>
          <w:sz w:val="24"/>
          <w:szCs w:val="24"/>
          <w:lang w:val="en-US"/>
        </w:rPr>
        <w:br/>
      </w:r>
      <w:r w:rsidR="00C94662" w:rsidRPr="00585FEB">
        <w:rPr>
          <w:rFonts w:ascii="Times New Roman" w:hAnsi="Times New Roman" w:cs="Times New Roman"/>
          <w:color w:val="212121"/>
          <w:sz w:val="24"/>
          <w:szCs w:val="24"/>
          <w:shd w:val="clear" w:color="auto" w:fill="FFFFFF"/>
          <w:lang w:val="en-US"/>
        </w:rPr>
        <w:t xml:space="preserve">It was observed that the mean rectal, axillary and oral temperatures of the 285 dogs evaluated were 38.71 ± 0.32, 38.4 ± 0.34 and 38.2 ± 0.32, respectively. </w:t>
      </w:r>
      <w:r w:rsidR="00C94662" w:rsidRPr="00585FEB">
        <w:rPr>
          <w:rFonts w:ascii="Times New Roman" w:hAnsi="Times New Roman" w:cs="Times New Roman"/>
          <w:color w:val="212121"/>
          <w:sz w:val="24"/>
          <w:szCs w:val="24"/>
          <w:lang w:val="en"/>
        </w:rPr>
        <w:t>Rectal temperature was higher, followed by axillary and oral,</w:t>
      </w:r>
      <w:r w:rsidR="003A40D5">
        <w:rPr>
          <w:rFonts w:ascii="Times New Roman" w:hAnsi="Times New Roman" w:cs="Times New Roman"/>
          <w:color w:val="212121"/>
          <w:sz w:val="24"/>
          <w:szCs w:val="24"/>
          <w:lang w:val="en"/>
        </w:rPr>
        <w:t xml:space="preserve"> with significant difference (p&lt;0,</w:t>
      </w:r>
      <w:r w:rsidR="00C94662" w:rsidRPr="00585FEB">
        <w:rPr>
          <w:rFonts w:ascii="Times New Roman" w:hAnsi="Times New Roman" w:cs="Times New Roman"/>
          <w:color w:val="212121"/>
          <w:sz w:val="24"/>
          <w:szCs w:val="24"/>
          <w:lang w:val="en"/>
        </w:rPr>
        <w:t>00) between them. The females had 38.43 ± 0.32 males and the males 38.38 ± 0.34, with a statist</w:t>
      </w:r>
      <w:r w:rsidR="003A40D5">
        <w:rPr>
          <w:rFonts w:ascii="Times New Roman" w:hAnsi="Times New Roman" w:cs="Times New Roman"/>
          <w:color w:val="212121"/>
          <w:sz w:val="24"/>
          <w:szCs w:val="24"/>
          <w:lang w:val="en"/>
        </w:rPr>
        <w:t>ical difference between both (p&lt;0,</w:t>
      </w:r>
      <w:r w:rsidR="00C94662" w:rsidRPr="00585FEB">
        <w:rPr>
          <w:rFonts w:ascii="Times New Roman" w:hAnsi="Times New Roman" w:cs="Times New Roman"/>
          <w:color w:val="212121"/>
          <w:sz w:val="24"/>
          <w:szCs w:val="24"/>
          <w:lang w:val="en"/>
        </w:rPr>
        <w:t>01), with females presenting values ​​of</w:t>
      </w:r>
      <w:r w:rsidR="00C94662">
        <w:rPr>
          <w:rFonts w:ascii="Times New Roman" w:hAnsi="Times New Roman" w:cs="Times New Roman"/>
          <w:color w:val="212121"/>
          <w:sz w:val="24"/>
          <w:szCs w:val="24"/>
          <w:lang w:val="en"/>
        </w:rPr>
        <w:t xml:space="preserve"> 0.05 ° C higher than the males</w:t>
      </w:r>
      <w:r w:rsidR="00C94662" w:rsidRPr="00585FEB">
        <w:rPr>
          <w:rFonts w:ascii="Times New Roman" w:hAnsi="Times New Roman" w:cs="Times New Roman"/>
          <w:color w:val="212121"/>
          <w:sz w:val="24"/>
          <w:szCs w:val="24"/>
          <w:lang w:val="en"/>
        </w:rPr>
        <w:t>. No statistical difference was observed between the gauging pathways with the age group or with the types of skulls. It was concluded that the rectal, axillary and oral pathways presented differences between them, with an average value of 0.5ºC between rectal and axillary, rectal and oral temperatures.</w:t>
      </w:r>
    </w:p>
    <w:p w14:paraId="58E029A9" w14:textId="19A6B323" w:rsidR="00E4546A" w:rsidRPr="007B43BE" w:rsidRDefault="00B25125" w:rsidP="00C94662">
      <w:pPr>
        <w:jc w:val="both"/>
        <w:rPr>
          <w:rFonts w:ascii="Times New Roman" w:hAnsi="Times New Roman" w:cs="Times New Roman"/>
          <w:sz w:val="24"/>
          <w:szCs w:val="24"/>
          <w:lang w:val="en-US"/>
        </w:rPr>
      </w:pPr>
      <w:r w:rsidRPr="007B43BE">
        <w:rPr>
          <w:rFonts w:ascii="Times New Roman" w:hAnsi="Times New Roman" w:cs="Times New Roman"/>
          <w:b/>
          <w:sz w:val="24"/>
          <w:szCs w:val="24"/>
          <w:lang w:val="en-US"/>
        </w:rPr>
        <w:t>Keywords:</w:t>
      </w:r>
      <w:r w:rsidRPr="007B43BE">
        <w:rPr>
          <w:rFonts w:ascii="Times New Roman" w:hAnsi="Times New Roman" w:cs="Times New Roman"/>
          <w:sz w:val="24"/>
          <w:szCs w:val="24"/>
          <w:lang w:val="en-US"/>
        </w:rPr>
        <w:t xml:space="preserve"> </w:t>
      </w:r>
      <w:r w:rsidR="00975437" w:rsidRPr="007B43BE">
        <w:rPr>
          <w:rFonts w:ascii="Times New Roman" w:hAnsi="Times New Roman" w:cs="Times New Roman"/>
          <w:sz w:val="24"/>
          <w:szCs w:val="24"/>
          <w:lang w:val="en-US"/>
        </w:rPr>
        <w:t>Body temperature. D</w:t>
      </w:r>
      <w:r w:rsidR="00E4546A" w:rsidRPr="007B43BE">
        <w:rPr>
          <w:rFonts w:ascii="Times New Roman" w:hAnsi="Times New Roman" w:cs="Times New Roman"/>
          <w:sz w:val="24"/>
          <w:szCs w:val="24"/>
          <w:lang w:val="en-US"/>
        </w:rPr>
        <w:t>og</w:t>
      </w:r>
      <w:r w:rsidR="00975437" w:rsidRPr="007B43BE">
        <w:rPr>
          <w:rFonts w:ascii="Times New Roman" w:hAnsi="Times New Roman" w:cs="Times New Roman"/>
          <w:sz w:val="24"/>
          <w:szCs w:val="24"/>
          <w:lang w:val="en-US"/>
        </w:rPr>
        <w:t>.</w:t>
      </w:r>
      <w:r w:rsidR="00E4546A" w:rsidRPr="007B43BE">
        <w:rPr>
          <w:rFonts w:ascii="Times New Roman" w:hAnsi="Times New Roman" w:cs="Times New Roman"/>
          <w:sz w:val="24"/>
          <w:szCs w:val="24"/>
          <w:lang w:val="en-US"/>
        </w:rPr>
        <w:t xml:space="preserve"> </w:t>
      </w:r>
      <w:r w:rsidR="00975437" w:rsidRPr="007B43BE">
        <w:rPr>
          <w:rFonts w:ascii="Times New Roman" w:hAnsi="Times New Roman" w:cs="Times New Roman"/>
          <w:sz w:val="24"/>
          <w:szCs w:val="24"/>
          <w:lang w:val="en-US"/>
        </w:rPr>
        <w:t>P</w:t>
      </w:r>
      <w:r w:rsidR="00E4546A" w:rsidRPr="007B43BE">
        <w:rPr>
          <w:rFonts w:ascii="Times New Roman" w:hAnsi="Times New Roman" w:cs="Times New Roman"/>
          <w:sz w:val="24"/>
          <w:szCs w:val="24"/>
          <w:lang w:val="en-US"/>
        </w:rPr>
        <w:t>laces of access</w:t>
      </w:r>
    </w:p>
    <w:p w14:paraId="24419881" w14:textId="3F48515F" w:rsidR="00FA3F30" w:rsidRDefault="00FA3F30" w:rsidP="00E4546A">
      <w:pPr>
        <w:pStyle w:val="Ttulo1"/>
        <w:pageBreakBefore/>
        <w:spacing w:line="480" w:lineRule="auto"/>
        <w:ind w:firstLine="567"/>
        <w:jc w:val="center"/>
      </w:pPr>
      <w:r>
        <w:rPr>
          <w:rFonts w:ascii="Times New Roman" w:hAnsi="Times New Roman" w:cs="Times New Roman"/>
          <w:color w:val="00000A"/>
          <w:sz w:val="24"/>
          <w:szCs w:val="24"/>
        </w:rPr>
        <w:lastRenderedPageBreak/>
        <w:t>INTRODUÇÃO</w:t>
      </w:r>
    </w:p>
    <w:p w14:paraId="3C505A4E" w14:textId="77777777" w:rsidR="00B25125" w:rsidRDefault="00B25125" w:rsidP="00F72660">
      <w:pPr>
        <w:pStyle w:val="Standard"/>
        <w:suppressLineNumbers/>
        <w:spacing w:after="0" w:line="480" w:lineRule="auto"/>
        <w:ind w:firstLine="567"/>
        <w:jc w:val="both"/>
        <w:rPr>
          <w:rFonts w:ascii="Times New Roman" w:hAnsi="Times New Roman" w:cs="Times New Roman"/>
          <w:sz w:val="24"/>
          <w:szCs w:val="24"/>
        </w:rPr>
      </w:pPr>
    </w:p>
    <w:p w14:paraId="07CCB6EF" w14:textId="1FF605FC" w:rsidR="00FA3F30" w:rsidRDefault="00FA3F30" w:rsidP="00F04CB1">
      <w:pPr>
        <w:pStyle w:val="Standard"/>
        <w:spacing w:after="0" w:line="480" w:lineRule="auto"/>
        <w:ind w:firstLine="567"/>
        <w:jc w:val="both"/>
      </w:pPr>
      <w:r>
        <w:rPr>
          <w:rFonts w:ascii="Times New Roman" w:hAnsi="Times New Roman" w:cs="Times New Roman"/>
          <w:sz w:val="24"/>
          <w:szCs w:val="24"/>
        </w:rPr>
        <w:t xml:space="preserve">A manutenção da temperatura corporal (TC) é fundamental para a homeostase influenciando diretamente nos processos enzimáticos orgânicos, cujo monitoramento é de suma importância </w:t>
      </w:r>
      <w:r w:rsidRPr="008556AF">
        <w:rPr>
          <w:rFonts w:ascii="Times New Roman" w:hAnsi="Times New Roman" w:cs="Times New Roman"/>
          <w:sz w:val="24"/>
          <w:szCs w:val="24"/>
        </w:rPr>
        <w:t xml:space="preserve">(KLEINE </w:t>
      </w:r>
      <w:r w:rsidRPr="00472900">
        <w:rPr>
          <w:rFonts w:ascii="Times New Roman" w:hAnsi="Times New Roman" w:cs="Times New Roman"/>
          <w:sz w:val="24"/>
          <w:szCs w:val="24"/>
        </w:rPr>
        <w:t>et al</w:t>
      </w:r>
      <w:r w:rsidRPr="008556AF">
        <w:rPr>
          <w:rFonts w:ascii="Times New Roman" w:hAnsi="Times New Roman" w:cs="Times New Roman"/>
          <w:sz w:val="24"/>
          <w:szCs w:val="24"/>
        </w:rPr>
        <w:t>.</w:t>
      </w:r>
      <w:r>
        <w:rPr>
          <w:rFonts w:ascii="Times New Roman" w:hAnsi="Times New Roman" w:cs="Times New Roman"/>
          <w:sz w:val="24"/>
          <w:szCs w:val="24"/>
        </w:rPr>
        <w:t>,</w:t>
      </w:r>
      <w:r w:rsidRPr="008556AF">
        <w:rPr>
          <w:rFonts w:ascii="Times New Roman" w:hAnsi="Times New Roman" w:cs="Times New Roman"/>
          <w:sz w:val="24"/>
          <w:szCs w:val="24"/>
        </w:rPr>
        <w:t xml:space="preserve"> 2014</w:t>
      </w:r>
      <w:r>
        <w:rPr>
          <w:rFonts w:ascii="Times New Roman" w:hAnsi="Times New Roman" w:cs="Times New Roman"/>
          <w:sz w:val="24"/>
          <w:szCs w:val="24"/>
        </w:rPr>
        <w:t xml:space="preserve">), sendo inclusive definida por </w:t>
      </w:r>
      <w:proofErr w:type="spellStart"/>
      <w:r>
        <w:rPr>
          <w:rFonts w:ascii="Times New Roman" w:hAnsi="Times New Roman" w:cs="Times New Roman"/>
          <w:sz w:val="24"/>
          <w:szCs w:val="24"/>
        </w:rPr>
        <w:t>Torossian</w:t>
      </w:r>
      <w:proofErr w:type="spellEnd"/>
      <w:r>
        <w:rPr>
          <w:rFonts w:ascii="Times New Roman" w:hAnsi="Times New Roman" w:cs="Times New Roman"/>
          <w:sz w:val="24"/>
          <w:szCs w:val="24"/>
        </w:rPr>
        <w:t xml:space="preserve"> (2015) como um “sinal vital”.</w:t>
      </w:r>
    </w:p>
    <w:p w14:paraId="539293E0" w14:textId="77777777" w:rsidR="00FA3F30" w:rsidRDefault="00FA3F30" w:rsidP="00F04CB1">
      <w:pPr>
        <w:pStyle w:val="Standard"/>
        <w:spacing w:after="0" w:line="480" w:lineRule="auto"/>
        <w:ind w:firstLine="567"/>
        <w:jc w:val="both"/>
      </w:pPr>
      <w:r>
        <w:rPr>
          <w:rFonts w:ascii="Times New Roman" w:hAnsi="Times New Roman" w:cs="Times New Roman"/>
          <w:sz w:val="24"/>
          <w:szCs w:val="24"/>
        </w:rPr>
        <w:t xml:space="preserve">O principal local de regulação da temperatura é o hipotálamo, ele integra impulsos térmicos provenientes da superfície cutânea e tecidos profundos. Quando tais impulsos integrados ficam acima ou abaixo do limiar de temperatura, ocorrem respostas termorreguladoras autonômicas, as quais mantêm a temperatura corporal (TC) em valores adequados </w:t>
      </w:r>
      <w:r w:rsidRPr="008556AF">
        <w:rPr>
          <w:rFonts w:ascii="Times New Roman" w:hAnsi="Times New Roman" w:cs="Times New Roman"/>
          <w:sz w:val="24"/>
          <w:szCs w:val="24"/>
        </w:rPr>
        <w:t xml:space="preserve">(BIAZZOTTO </w:t>
      </w:r>
      <w:r w:rsidRPr="00472900">
        <w:rPr>
          <w:rFonts w:ascii="Times New Roman" w:hAnsi="Times New Roman" w:cs="Times New Roman"/>
          <w:sz w:val="24"/>
          <w:szCs w:val="24"/>
        </w:rPr>
        <w:t>et al</w:t>
      </w:r>
      <w:r w:rsidRPr="008556AF">
        <w:rPr>
          <w:rFonts w:ascii="Times New Roman" w:hAnsi="Times New Roman" w:cs="Times New Roman"/>
          <w:sz w:val="24"/>
          <w:szCs w:val="24"/>
        </w:rPr>
        <w:t>.</w:t>
      </w:r>
      <w:r>
        <w:rPr>
          <w:rFonts w:ascii="Times New Roman" w:hAnsi="Times New Roman" w:cs="Times New Roman"/>
          <w:sz w:val="24"/>
          <w:szCs w:val="24"/>
        </w:rPr>
        <w:t>,</w:t>
      </w:r>
      <w:r w:rsidRPr="008556AF">
        <w:rPr>
          <w:rFonts w:ascii="Times New Roman" w:hAnsi="Times New Roman" w:cs="Times New Roman"/>
          <w:sz w:val="24"/>
          <w:szCs w:val="24"/>
        </w:rPr>
        <w:t xml:space="preserve"> 2006).</w:t>
      </w:r>
    </w:p>
    <w:p w14:paraId="393FDE8A" w14:textId="77777777" w:rsidR="00D42AF6" w:rsidRDefault="00FA3F30" w:rsidP="00F04CB1">
      <w:pPr>
        <w:pStyle w:val="Standard"/>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 valores </w:t>
      </w:r>
      <w:r w:rsidRPr="008556AF">
        <w:rPr>
          <w:rFonts w:ascii="Times New Roman" w:hAnsi="Times New Roman" w:cs="Times New Roman"/>
          <w:sz w:val="24"/>
          <w:szCs w:val="24"/>
        </w:rPr>
        <w:t>fisiológicos da temperatura no cão em repouso variam entre 37,8</w:t>
      </w:r>
      <w:r>
        <w:rPr>
          <w:rFonts w:ascii="Times New Roman" w:hAnsi="Times New Roman" w:cs="Times New Roman"/>
          <w:sz w:val="24"/>
          <w:szCs w:val="24"/>
        </w:rPr>
        <w:t>°C</w:t>
      </w:r>
      <w:r w:rsidRPr="008556AF">
        <w:rPr>
          <w:rFonts w:ascii="Times New Roman" w:hAnsi="Times New Roman" w:cs="Times New Roman"/>
          <w:sz w:val="24"/>
          <w:szCs w:val="24"/>
        </w:rPr>
        <w:t xml:space="preserve"> a 39,2°C ARMSTRONG </w:t>
      </w:r>
      <w:r w:rsidRPr="00472900">
        <w:rPr>
          <w:rFonts w:ascii="Times New Roman" w:hAnsi="Times New Roman" w:cs="Times New Roman"/>
          <w:sz w:val="24"/>
          <w:szCs w:val="24"/>
        </w:rPr>
        <w:t>et al</w:t>
      </w:r>
      <w:r w:rsidRPr="008556AF">
        <w:rPr>
          <w:rFonts w:ascii="Times New Roman" w:hAnsi="Times New Roman" w:cs="Times New Roman"/>
          <w:i/>
          <w:sz w:val="24"/>
          <w:szCs w:val="24"/>
        </w:rPr>
        <w:t>.</w:t>
      </w:r>
      <w:r w:rsidRPr="008556AF">
        <w:rPr>
          <w:rFonts w:ascii="Times New Roman" w:hAnsi="Times New Roman" w:cs="Times New Roman"/>
          <w:sz w:val="24"/>
          <w:szCs w:val="24"/>
        </w:rPr>
        <w:t xml:space="preserve"> (2005).</w:t>
      </w:r>
      <w:r>
        <w:rPr>
          <w:rFonts w:ascii="Times New Roman" w:hAnsi="Times New Roman" w:cs="Times New Roman"/>
          <w:sz w:val="24"/>
          <w:szCs w:val="24"/>
        </w:rPr>
        <w:t xml:space="preserve"> Quando a temperatura flutua abaixo ou acima destes valores tem-se hipotermia ou hipertermia. Assim, entende-se por hipertermia como o aumento da temperatura corporal (TC) motivada pela falta de condições de dissipação do calor. Quando a temperatura corpórea ultrapassa 41,5 a 42,5ºC a função celular fica seriamente prejudicada e o animal perde a consciência (CUNNINGHAM, 2008).</w:t>
      </w:r>
    </w:p>
    <w:p w14:paraId="62493457" w14:textId="0BC82AA5" w:rsidR="00FA3F30" w:rsidRDefault="00FA3F30" w:rsidP="00D42AF6">
      <w:pPr>
        <w:pStyle w:val="Standard"/>
        <w:spacing w:after="0" w:line="480" w:lineRule="auto"/>
        <w:ind w:firstLine="567"/>
        <w:jc w:val="both"/>
      </w:pPr>
      <w:r>
        <w:rPr>
          <w:rFonts w:ascii="Times New Roman" w:hAnsi="Times New Roman" w:cs="Times New Roman"/>
          <w:sz w:val="24"/>
          <w:szCs w:val="24"/>
        </w:rPr>
        <w:t xml:space="preserve"> Para Redondo </w:t>
      </w:r>
      <w:r w:rsidRPr="00472900">
        <w:rPr>
          <w:rFonts w:ascii="Times New Roman" w:hAnsi="Times New Roman" w:cs="Times New Roman"/>
          <w:sz w:val="24"/>
          <w:szCs w:val="24"/>
        </w:rPr>
        <w:t>et al</w:t>
      </w:r>
      <w:r>
        <w:rPr>
          <w:rFonts w:ascii="Times New Roman" w:hAnsi="Times New Roman" w:cs="Times New Roman"/>
          <w:sz w:val="24"/>
          <w:szCs w:val="24"/>
        </w:rPr>
        <w:t>. (2012) a hipotermia para cães é definida em três classe: leve (36,5-38,5°C), moderada (34-36,4°C) e severa (&lt;28°C).</w:t>
      </w:r>
      <w:r w:rsidR="00D42AF6">
        <w:rPr>
          <w:rFonts w:ascii="Times New Roman" w:hAnsi="Times New Roman" w:cs="Times New Roman"/>
          <w:sz w:val="24"/>
          <w:szCs w:val="24"/>
        </w:rPr>
        <w:t xml:space="preserve"> </w:t>
      </w:r>
      <w:r>
        <w:rPr>
          <w:rFonts w:ascii="Times New Roman" w:hAnsi="Times New Roman" w:cs="Times New Roman"/>
          <w:sz w:val="24"/>
          <w:szCs w:val="24"/>
        </w:rPr>
        <w:t xml:space="preserve">A hipotermia pode ocorrer em situações variadas de exposição ao frio e com frequência durante procedimentos cirúrgicos, resultando principalmente da inibição do controle </w:t>
      </w:r>
      <w:proofErr w:type="spellStart"/>
      <w:r>
        <w:rPr>
          <w:rFonts w:ascii="Times New Roman" w:hAnsi="Times New Roman" w:cs="Times New Roman"/>
          <w:sz w:val="24"/>
          <w:szCs w:val="24"/>
        </w:rPr>
        <w:t>termorregulatório</w:t>
      </w:r>
      <w:proofErr w:type="spellEnd"/>
      <w:r>
        <w:rPr>
          <w:rFonts w:ascii="Times New Roman" w:hAnsi="Times New Roman" w:cs="Times New Roman"/>
          <w:sz w:val="24"/>
          <w:szCs w:val="24"/>
        </w:rPr>
        <w:t xml:space="preserve"> proporcionado pela anestesia (BUGGY e CROSLEY, 2000). Assim, a hipotermia </w:t>
      </w:r>
      <w:proofErr w:type="spellStart"/>
      <w:r>
        <w:rPr>
          <w:rFonts w:ascii="Times New Roman" w:hAnsi="Times New Roman" w:cs="Times New Roman"/>
          <w:sz w:val="24"/>
          <w:szCs w:val="24"/>
        </w:rPr>
        <w:t>perioperatória</w:t>
      </w:r>
      <w:proofErr w:type="spellEnd"/>
      <w:r>
        <w:rPr>
          <w:rFonts w:ascii="Times New Roman" w:hAnsi="Times New Roman" w:cs="Times New Roman"/>
          <w:sz w:val="24"/>
          <w:szCs w:val="24"/>
        </w:rPr>
        <w:t xml:space="preserve"> é comum e está relacionada a diversas intercorrências como aumento no tempo de recuperação pós-anestésica, infecção das feridas cirúrgicas e alterações na </w:t>
      </w:r>
      <w:r w:rsidRPr="008556AF">
        <w:rPr>
          <w:rFonts w:ascii="Times New Roman" w:hAnsi="Times New Roman" w:cs="Times New Roman"/>
          <w:sz w:val="24"/>
          <w:szCs w:val="24"/>
        </w:rPr>
        <w:t xml:space="preserve">coagulação (KLEINE </w:t>
      </w:r>
      <w:r w:rsidRPr="00472900">
        <w:rPr>
          <w:rFonts w:ascii="Times New Roman" w:hAnsi="Times New Roman" w:cs="Times New Roman"/>
          <w:sz w:val="24"/>
          <w:szCs w:val="24"/>
        </w:rPr>
        <w:t>et al</w:t>
      </w:r>
      <w:r w:rsidRPr="008556AF">
        <w:rPr>
          <w:rFonts w:ascii="Times New Roman" w:hAnsi="Times New Roman" w:cs="Times New Roman"/>
          <w:sz w:val="24"/>
          <w:szCs w:val="24"/>
        </w:rPr>
        <w:t>.</w:t>
      </w:r>
      <w:r>
        <w:rPr>
          <w:rFonts w:ascii="Times New Roman" w:hAnsi="Times New Roman" w:cs="Times New Roman"/>
          <w:sz w:val="24"/>
          <w:szCs w:val="24"/>
        </w:rPr>
        <w:t>,</w:t>
      </w:r>
      <w:r w:rsidRPr="008556AF">
        <w:rPr>
          <w:rFonts w:ascii="Times New Roman" w:hAnsi="Times New Roman" w:cs="Times New Roman"/>
          <w:sz w:val="24"/>
          <w:szCs w:val="24"/>
        </w:rPr>
        <w:t xml:space="preserve"> 2014).</w:t>
      </w:r>
    </w:p>
    <w:p w14:paraId="2D69D023" w14:textId="2BCCB4BC" w:rsidR="00FA3F30" w:rsidRDefault="00FA3F30" w:rsidP="00F04CB1">
      <w:pPr>
        <w:pStyle w:val="Standard"/>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Visando um melhor acompanhamento do paciente no </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cirúrgico diferentes métodos</w:t>
      </w:r>
      <w:proofErr w:type="gramEnd"/>
      <w:r>
        <w:rPr>
          <w:rFonts w:ascii="Times New Roman" w:hAnsi="Times New Roman" w:cs="Times New Roman"/>
          <w:sz w:val="24"/>
          <w:szCs w:val="24"/>
        </w:rPr>
        <w:t xml:space="preserve"> e locais para obtenção da temperatura corpórea tê</w:t>
      </w:r>
      <w:r w:rsidRPr="008556AF">
        <w:rPr>
          <w:rFonts w:ascii="Times New Roman" w:hAnsi="Times New Roman" w:cs="Times New Roman"/>
          <w:sz w:val="24"/>
          <w:szCs w:val="24"/>
        </w:rPr>
        <w:t xml:space="preserve">m sido estudados, bem </w:t>
      </w:r>
      <w:r>
        <w:rPr>
          <w:rFonts w:ascii="Times New Roman" w:hAnsi="Times New Roman" w:cs="Times New Roman"/>
          <w:sz w:val="24"/>
          <w:szCs w:val="24"/>
        </w:rPr>
        <w:t xml:space="preserve">como seus aspectos favoráveis, </w:t>
      </w:r>
      <w:r w:rsidRPr="008556AF">
        <w:rPr>
          <w:rFonts w:ascii="Times New Roman" w:hAnsi="Times New Roman" w:cs="Times New Roman"/>
          <w:sz w:val="24"/>
          <w:szCs w:val="24"/>
        </w:rPr>
        <w:t xml:space="preserve">suas desvantagens e ou </w:t>
      </w:r>
      <w:r w:rsidRPr="003A3671">
        <w:rPr>
          <w:rFonts w:ascii="Times New Roman" w:hAnsi="Times New Roman" w:cs="Times New Roman"/>
          <w:sz w:val="24"/>
          <w:szCs w:val="24"/>
        </w:rPr>
        <w:t xml:space="preserve">limitações </w:t>
      </w:r>
      <w:r w:rsidR="00DA0447">
        <w:rPr>
          <w:rFonts w:ascii="Times New Roman" w:hAnsi="Times New Roman" w:cs="Times New Roman"/>
          <w:sz w:val="24"/>
          <w:szCs w:val="24"/>
        </w:rPr>
        <w:t>(</w:t>
      </w:r>
      <w:r w:rsidRPr="003A3671">
        <w:rPr>
          <w:rFonts w:ascii="Times New Roman" w:hAnsi="Times New Roman" w:cs="Times New Roman"/>
          <w:sz w:val="24"/>
          <w:szCs w:val="24"/>
        </w:rPr>
        <w:t>LANE et al., 1996)</w:t>
      </w:r>
      <w:r w:rsidR="0041004D" w:rsidRPr="003A3671">
        <w:rPr>
          <w:rFonts w:ascii="Times New Roman" w:hAnsi="Times New Roman" w:cs="Times New Roman"/>
          <w:sz w:val="24"/>
          <w:szCs w:val="24"/>
        </w:rPr>
        <w:t>.</w:t>
      </w:r>
      <w:r w:rsidRPr="003A3671">
        <w:rPr>
          <w:rFonts w:ascii="Times New Roman" w:hAnsi="Times New Roman" w:cs="Times New Roman"/>
          <w:color w:val="FF0000"/>
          <w:sz w:val="24"/>
          <w:szCs w:val="24"/>
        </w:rPr>
        <w:t xml:space="preserve"> </w:t>
      </w:r>
      <w:r>
        <w:rPr>
          <w:rFonts w:ascii="Times New Roman" w:hAnsi="Times New Roman" w:cs="Times New Roman"/>
          <w:sz w:val="24"/>
          <w:szCs w:val="24"/>
        </w:rPr>
        <w:t xml:space="preserve">Conforme </w:t>
      </w:r>
      <w:proofErr w:type="spellStart"/>
      <w:r>
        <w:rPr>
          <w:rFonts w:ascii="Times New Roman" w:hAnsi="Times New Roman" w:cs="Times New Roman"/>
          <w:bCs/>
          <w:sz w:val="24"/>
          <w:szCs w:val="24"/>
        </w:rPr>
        <w:t>Aorn</w:t>
      </w:r>
      <w:proofErr w:type="spellEnd"/>
      <w:r>
        <w:rPr>
          <w:rFonts w:ascii="Times New Roman" w:hAnsi="Times New Roman" w:cs="Times New Roman"/>
          <w:bCs/>
          <w:sz w:val="24"/>
          <w:szCs w:val="24"/>
        </w:rPr>
        <w:t xml:space="preserve"> (2007)</w:t>
      </w:r>
      <w:r>
        <w:rPr>
          <w:rFonts w:ascii="Times New Roman" w:hAnsi="Times New Roman" w:cs="Times New Roman"/>
          <w:sz w:val="24"/>
          <w:szCs w:val="24"/>
        </w:rPr>
        <w:t xml:space="preserve"> a TC pode ser obtida em diversos locais do corpo, como axila, nasofaringe, esôfago, reto, membrana timpânica, artéria temporal, artéria pulmonar e bexiga</w:t>
      </w:r>
      <w:r w:rsidRPr="001A0A6D">
        <w:rPr>
          <w:rFonts w:ascii="Times New Roman" w:hAnsi="Times New Roman" w:cs="Times New Roman"/>
          <w:sz w:val="24"/>
          <w:szCs w:val="24"/>
        </w:rPr>
        <w:t xml:space="preserve">, </w:t>
      </w:r>
      <w:r>
        <w:rPr>
          <w:rFonts w:ascii="Times New Roman" w:hAnsi="Times New Roman" w:cs="Times New Roman"/>
          <w:sz w:val="24"/>
          <w:szCs w:val="24"/>
        </w:rPr>
        <w:t xml:space="preserve">porém </w:t>
      </w:r>
      <w:r w:rsidRPr="00A762DF">
        <w:rPr>
          <w:rFonts w:ascii="Times New Roman" w:hAnsi="Times New Roman" w:cs="Times New Roman"/>
          <w:sz w:val="24"/>
          <w:szCs w:val="24"/>
        </w:rPr>
        <w:t>observa-se que a</w:t>
      </w:r>
      <w:r w:rsidRPr="001A0A6D">
        <w:rPr>
          <w:rFonts w:ascii="Times New Roman" w:hAnsi="Times New Roman" w:cs="Times New Roman"/>
          <w:sz w:val="24"/>
          <w:szCs w:val="24"/>
        </w:rPr>
        <w:t xml:space="preserve"> literatura não descreve a diferença de valor nos diferentes órgãos.</w:t>
      </w:r>
      <w:r>
        <w:rPr>
          <w:rFonts w:ascii="Times New Roman" w:hAnsi="Times New Roman" w:cs="Times New Roman"/>
          <w:sz w:val="24"/>
          <w:szCs w:val="24"/>
        </w:rPr>
        <w:t xml:space="preserve"> </w:t>
      </w:r>
    </w:p>
    <w:p w14:paraId="4F62A315" w14:textId="29299DE5" w:rsidR="00FA3F30" w:rsidRDefault="00FA3F30" w:rsidP="00F04CB1">
      <w:pPr>
        <w:pStyle w:val="Standard"/>
        <w:spacing w:after="0" w:line="480" w:lineRule="auto"/>
        <w:ind w:firstLine="567"/>
        <w:jc w:val="both"/>
      </w:pPr>
      <w:r w:rsidRPr="00044971">
        <w:rPr>
          <w:rFonts w:ascii="Times New Roman" w:hAnsi="Times New Roman" w:cs="Times New Roman"/>
          <w:sz w:val="24"/>
          <w:szCs w:val="24"/>
        </w:rPr>
        <w:t>Neste contexto, o presente estudo objetivou avaliar a viabilidade das vias retal, axilar e oral para aferição da temperatura corporal em cães nas diferentes idades, sexo e conformação de crânios.</w:t>
      </w:r>
      <w:r w:rsidR="00D42AF6">
        <w:rPr>
          <w:rFonts w:ascii="Times New Roman" w:hAnsi="Times New Roman" w:cs="Times New Roman"/>
          <w:sz w:val="24"/>
          <w:szCs w:val="24"/>
        </w:rPr>
        <w:t xml:space="preserve"> </w:t>
      </w:r>
    </w:p>
    <w:p w14:paraId="16174AB4" w14:textId="77777777" w:rsidR="00FA3F30" w:rsidRDefault="00FA3F30" w:rsidP="00E4546A">
      <w:pPr>
        <w:pStyle w:val="Ttulo1"/>
        <w:spacing w:line="480" w:lineRule="auto"/>
        <w:ind w:firstLine="567"/>
        <w:jc w:val="center"/>
      </w:pPr>
      <w:bookmarkStart w:id="0" w:name="__RefHeading__1393_1861886611"/>
      <w:bookmarkStart w:id="1" w:name="_Toc516668863"/>
      <w:r>
        <w:rPr>
          <w:rFonts w:ascii="Times New Roman" w:hAnsi="Times New Roman" w:cs="Times New Roman"/>
          <w:color w:val="00000A"/>
          <w:sz w:val="24"/>
          <w:szCs w:val="24"/>
        </w:rPr>
        <w:t xml:space="preserve"> MATERIAS E MÉTODOS</w:t>
      </w:r>
      <w:bookmarkEnd w:id="0"/>
      <w:bookmarkEnd w:id="1"/>
    </w:p>
    <w:p w14:paraId="3FDBCEF1" w14:textId="60B2C73D" w:rsidR="002B60B4" w:rsidRDefault="002B60B4" w:rsidP="002B60B4">
      <w:pPr>
        <w:pStyle w:val="Standard"/>
        <w:suppressLineNumbers/>
        <w:tabs>
          <w:tab w:val="left" w:pos="1134"/>
        </w:tabs>
        <w:spacing w:after="0" w:line="480" w:lineRule="auto"/>
        <w:ind w:firstLine="567"/>
        <w:jc w:val="center"/>
        <w:rPr>
          <w:rFonts w:ascii="Times New Roman" w:hAnsi="Times New Roman" w:cs="Times New Roman"/>
          <w:sz w:val="24"/>
          <w:szCs w:val="24"/>
        </w:rPr>
      </w:pPr>
      <w:r w:rsidRPr="0041004D">
        <w:rPr>
          <w:rFonts w:ascii="Times New Roman" w:hAnsi="Times New Roman" w:cs="Times New Roman"/>
          <w:b/>
          <w:noProof/>
          <w:sz w:val="24"/>
          <w:szCs w:val="24"/>
          <w:lang w:eastAsia="pt-BR"/>
        </w:rPr>
        <w:drawing>
          <wp:inline distT="0" distB="0" distL="0" distR="0" wp14:anchorId="45BAD4EC" wp14:editId="2B874D55">
            <wp:extent cx="3454512" cy="4819650"/>
            <wp:effectExtent l="0" t="0" r="0" b="0"/>
            <wp:docPr id="2" name="Imagem 2" descr="D:\usuario\Downloads\Documento aprovação CE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ownloads\Documento aprovação CEUA.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83" t="2683" r="3069" b="1269"/>
                    <a:stretch/>
                  </pic:blipFill>
                  <pic:spPr bwMode="auto">
                    <a:xfrm>
                      <a:off x="0" y="0"/>
                      <a:ext cx="3500964" cy="4884458"/>
                    </a:xfrm>
                    <a:prstGeom prst="rect">
                      <a:avLst/>
                    </a:prstGeom>
                    <a:noFill/>
                    <a:ln>
                      <a:noFill/>
                    </a:ln>
                    <a:extLst>
                      <a:ext uri="{53640926-AAD7-44D8-BBD7-CCE9431645EC}">
                        <a14:shadowObscured xmlns:a14="http://schemas.microsoft.com/office/drawing/2010/main"/>
                      </a:ext>
                    </a:extLst>
                  </pic:spPr>
                </pic:pic>
              </a:graphicData>
            </a:graphic>
          </wp:inline>
        </w:drawing>
      </w:r>
    </w:p>
    <w:p w14:paraId="48D5344C" w14:textId="10FB6ED1" w:rsidR="00FA3F30" w:rsidRDefault="00FA3F30" w:rsidP="00F04CB1">
      <w:pPr>
        <w:pStyle w:val="Standard"/>
        <w:tabs>
          <w:tab w:val="left" w:pos="1134"/>
        </w:tabs>
        <w:spacing w:after="0" w:line="480" w:lineRule="auto"/>
        <w:ind w:firstLine="567"/>
        <w:jc w:val="both"/>
      </w:pPr>
      <w:r>
        <w:rPr>
          <w:rFonts w:ascii="Times New Roman" w:hAnsi="Times New Roman" w:cs="Times New Roman"/>
          <w:sz w:val="24"/>
          <w:szCs w:val="24"/>
        </w:rPr>
        <w:lastRenderedPageBreak/>
        <w:t xml:space="preserve">O presente estudo foi realizado em cães hígidos e dóceis encaminhados a </w:t>
      </w:r>
      <w:r w:rsidRPr="00775686">
        <w:rPr>
          <w:rFonts w:ascii="Times New Roman" w:hAnsi="Times New Roman" w:cs="Times New Roman"/>
          <w:i/>
          <w:sz w:val="24"/>
          <w:szCs w:val="24"/>
        </w:rPr>
        <w:t>pet shops</w:t>
      </w:r>
      <w:r>
        <w:rPr>
          <w:rFonts w:ascii="Times New Roman" w:hAnsi="Times New Roman" w:cs="Times New Roman"/>
          <w:sz w:val="24"/>
          <w:szCs w:val="24"/>
        </w:rPr>
        <w:t xml:space="preserve"> e clínicas veterinárias para banho e tosa, alocados no município de Patos de Minas – MG. </w:t>
      </w:r>
      <w:r w:rsidR="00961D94">
        <w:rPr>
          <w:rFonts w:ascii="Times New Roman" w:hAnsi="Times New Roman" w:cs="Times New Roman"/>
          <w:sz w:val="24"/>
          <w:szCs w:val="24"/>
        </w:rPr>
        <w:t>O</w:t>
      </w:r>
      <w:r>
        <w:rPr>
          <w:rFonts w:ascii="Times New Roman" w:hAnsi="Times New Roman" w:cs="Times New Roman"/>
          <w:sz w:val="24"/>
          <w:szCs w:val="24"/>
        </w:rPr>
        <w:t xml:space="preserve"> trabalho foi aprovado</w:t>
      </w:r>
      <w:r>
        <w:t xml:space="preserve"> </w:t>
      </w:r>
      <w:r>
        <w:rPr>
          <w:rFonts w:ascii="Times New Roman" w:hAnsi="Times New Roman" w:cs="Times New Roman"/>
          <w:sz w:val="24"/>
          <w:szCs w:val="24"/>
        </w:rPr>
        <w:t>conforme os princípios éticos de experimentação animal e do Comitê de Ética no Uso de Animais (CEUA) do Centro Universitário de Patos de Minas, UNIPAM pelo protocolo de número 166/17.</w:t>
      </w:r>
    </w:p>
    <w:p w14:paraId="124BA376" w14:textId="789C3DCB" w:rsidR="00FA3F30" w:rsidRDefault="00FA3F30" w:rsidP="00F04CB1">
      <w:pPr>
        <w:pStyle w:val="Standard"/>
        <w:spacing w:after="0" w:line="480" w:lineRule="auto"/>
        <w:ind w:firstLine="567"/>
        <w:jc w:val="both"/>
      </w:pPr>
      <w:r w:rsidRPr="00044971">
        <w:rPr>
          <w:rFonts w:ascii="Times New Roman" w:hAnsi="Times New Roman" w:cs="Times New Roman"/>
          <w:sz w:val="24"/>
          <w:szCs w:val="24"/>
        </w:rPr>
        <w:t xml:space="preserve">Foram avaliados 350 cães domiciliados, indiferente de raça, sexo. As faixas etárias que foram analisadas são </w:t>
      </w:r>
      <w:r w:rsidR="003A40D5">
        <w:rPr>
          <w:rFonts w:ascii="Times New Roman" w:hAnsi="Times New Roman" w:cs="Times New Roman"/>
          <w:sz w:val="24"/>
          <w:szCs w:val="24"/>
        </w:rPr>
        <w:t>&lt;1 ano, 1-8 anos, 8-12 anos e &lt;</w:t>
      </w:r>
      <w:r w:rsidRPr="00044971">
        <w:rPr>
          <w:rFonts w:ascii="Times New Roman" w:hAnsi="Times New Roman" w:cs="Times New Roman"/>
          <w:sz w:val="24"/>
          <w:szCs w:val="24"/>
        </w:rPr>
        <w:t>12 anos. Para todos os tutores foi fornecido o termo livre esclarecido a respeito da pesquisa e a autorização para participação dos animais.</w:t>
      </w:r>
    </w:p>
    <w:p w14:paraId="7ACA9572" w14:textId="77777777" w:rsidR="00FA3F30" w:rsidRPr="00C36C92" w:rsidRDefault="00FA3F30" w:rsidP="00F04CB1">
      <w:pPr>
        <w:pStyle w:val="Standard"/>
        <w:spacing w:after="0" w:line="480" w:lineRule="auto"/>
        <w:ind w:firstLine="567"/>
        <w:jc w:val="both"/>
      </w:pPr>
      <w:r>
        <w:rPr>
          <w:rFonts w:ascii="Times New Roman" w:hAnsi="Times New Roman" w:cs="Times New Roman"/>
          <w:sz w:val="24"/>
          <w:szCs w:val="24"/>
        </w:rPr>
        <w:t xml:space="preserve">A estimativa populacional do município de 2017 é de 150.893 habitantes (IBGE, 2017). Para o cálculo da proporção animais de estimação/homem foi utilizado a relação de 1:6 (MASCOLLI </w:t>
      </w:r>
      <w:r w:rsidRPr="00472900">
        <w:rPr>
          <w:rFonts w:ascii="Times New Roman" w:hAnsi="Times New Roman" w:cs="Times New Roman"/>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2002), resultando em um total de 25.148 animais. Para o cálculo da amostra considerou-se um nível de confiança de 95% e variação de 5</w:t>
      </w:r>
      <w:r w:rsidRPr="009F405D">
        <w:rPr>
          <w:rFonts w:ascii="Times New Roman" w:hAnsi="Times New Roman" w:cs="Times New Roman"/>
          <w:sz w:val="24"/>
          <w:szCs w:val="24"/>
        </w:rPr>
        <w:t xml:space="preserve">%. Levantamentos recentes demonstram que 66,7% dos tutores preferem a criação de cães enquanto que 19,3% de gatos (CARDOSO </w:t>
      </w:r>
      <w:r w:rsidRPr="00472900">
        <w:rPr>
          <w:rFonts w:ascii="Times New Roman" w:hAnsi="Times New Roman" w:cs="Times New Roman"/>
          <w:sz w:val="24"/>
          <w:szCs w:val="24"/>
        </w:rPr>
        <w:t>et al</w:t>
      </w:r>
      <w:r w:rsidRPr="009F405D">
        <w:rPr>
          <w:rFonts w:ascii="Times New Roman" w:hAnsi="Times New Roman" w:cs="Times New Roman"/>
          <w:sz w:val="24"/>
          <w:szCs w:val="24"/>
        </w:rPr>
        <w:t>., 2016). As fórmulas utilizadas foram (THRUSFIELD</w:t>
      </w:r>
      <w:r>
        <w:rPr>
          <w:rFonts w:ascii="Times New Roman" w:hAnsi="Times New Roman" w:cs="Times New Roman"/>
          <w:sz w:val="24"/>
          <w:szCs w:val="24"/>
        </w:rPr>
        <w:t>, 2004):</w:t>
      </w:r>
    </w:p>
    <w:p w14:paraId="48D41D5E" w14:textId="0645A2C5" w:rsidR="00FA3F30" w:rsidRDefault="00FA3F30" w:rsidP="00F04CB1">
      <w:pPr>
        <w:pStyle w:val="Standard"/>
        <w:spacing w:after="0" w:line="480" w:lineRule="auto"/>
        <w:ind w:firstLine="567"/>
        <w:jc w:val="both"/>
        <w:rPr>
          <w:rFonts w:ascii="Times New Roman" w:hAnsi="Times New Roman" w:cs="Times New Roman"/>
        </w:rPr>
      </w:pPr>
      <m:oMathPara>
        <m:oMath>
          <m:r>
            <w:rPr>
              <w:rFonts w:ascii="Cambria Math" w:hAnsi="Cambria Math"/>
            </w:rPr>
            <m:t xml:space="preserve">n = </m:t>
          </m:r>
          <m:f>
            <m:fPr>
              <m:ctrlPr>
                <w:rPr>
                  <w:rFonts w:ascii="Cambria Math" w:hAnsi="Cambria Math"/>
                  <w:i/>
                </w:rPr>
              </m:ctrlPr>
            </m:fPr>
            <m:num>
              <m:r>
                <w:rPr>
                  <w:rFonts w:ascii="Cambria Math" w:hAnsi="Cambria Math"/>
                </w:rPr>
                <m:t>1,962Pesp</m:t>
              </m:r>
              <m:d>
                <m:dPr>
                  <m:ctrlPr>
                    <w:rPr>
                      <w:rFonts w:ascii="Cambria Math" w:hAnsi="Cambria Math"/>
                      <w:i/>
                    </w:rPr>
                  </m:ctrlPr>
                </m:dPr>
                <m:e>
                  <m:r>
                    <w:rPr>
                      <w:rFonts w:ascii="Cambria Math" w:hAnsi="Cambria Math"/>
                    </w:rPr>
                    <m:t>1-Pesp</m:t>
                  </m:r>
                </m:e>
              </m:d>
            </m:num>
            <m:den>
              <m:sSup>
                <m:sSupPr>
                  <m:ctrlPr>
                    <w:rPr>
                      <w:rFonts w:ascii="Cambria Math" w:hAnsi="Cambria Math"/>
                      <w:i/>
                    </w:rPr>
                  </m:ctrlPr>
                </m:sSupPr>
                <m:e>
                  <m:r>
                    <w:rPr>
                      <w:rFonts w:ascii="Cambria Math" w:hAnsi="Cambria Math"/>
                    </w:rPr>
                    <m:t>d</m:t>
                  </m:r>
                </m:e>
                <m:sup>
                  <m:r>
                    <w:rPr>
                      <w:rFonts w:ascii="Cambria Math" w:hAnsi="Cambria Math"/>
                    </w:rPr>
                    <m:t>2</m:t>
                  </m:r>
                </m:sup>
              </m:sSup>
            </m:den>
          </m:f>
        </m:oMath>
      </m:oMathPara>
    </w:p>
    <w:p w14:paraId="0C7768CE" w14:textId="7014A430" w:rsidR="00FA3F30" w:rsidRPr="005841A5" w:rsidRDefault="00FA3F30" w:rsidP="00F04CB1">
      <w:pPr>
        <w:pStyle w:val="Standard"/>
        <w:spacing w:after="0" w:line="480" w:lineRule="auto"/>
        <w:ind w:firstLine="567"/>
        <w:jc w:val="both"/>
        <w:rPr>
          <w:rFonts w:ascii="Times New Roman" w:hAnsi="Times New Roman" w:cs="Times New Roman"/>
        </w:rPr>
      </w:pPr>
      <m:oMathPara>
        <m:oMath>
          <m:r>
            <w:rPr>
              <w:rFonts w:ascii="Cambria Math" w:hAnsi="Cambria Math" w:cs="Times New Roman"/>
            </w:rPr>
            <m:t xml:space="preserve">ncor = </m:t>
          </m:r>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N+n</m:t>
              </m:r>
            </m:den>
          </m:f>
        </m:oMath>
      </m:oMathPara>
    </w:p>
    <w:p w14:paraId="5BFC6F84" w14:textId="77777777" w:rsidR="00FA3F30" w:rsidRDefault="00FA3F30" w:rsidP="00F04CB1">
      <w:pPr>
        <w:pStyle w:val="Standard"/>
        <w:spacing w:after="0" w:line="480" w:lineRule="auto"/>
        <w:ind w:firstLine="567"/>
        <w:jc w:val="both"/>
      </w:pPr>
      <w:r>
        <w:rPr>
          <w:rFonts w:ascii="Times New Roman" w:hAnsi="Times New Roman" w:cs="Times New Roman"/>
          <w:sz w:val="24"/>
          <w:szCs w:val="24"/>
        </w:rPr>
        <w:t>Sendo:</w:t>
      </w:r>
    </w:p>
    <w:p w14:paraId="7E4EFC22" w14:textId="77777777" w:rsidR="00FA3F30" w:rsidRDefault="00FA3F30" w:rsidP="00F04CB1">
      <w:pPr>
        <w:pStyle w:val="Standard"/>
        <w:spacing w:after="0" w:line="480" w:lineRule="auto"/>
        <w:ind w:firstLine="567"/>
        <w:jc w:val="both"/>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 tamanho da amostra baseada em população infinita</w:t>
      </w:r>
    </w:p>
    <w:p w14:paraId="372B94BF" w14:textId="77777777" w:rsidR="00FA3F30" w:rsidRDefault="00FA3F30" w:rsidP="00F04CB1">
      <w:pPr>
        <w:pStyle w:val="Standard"/>
        <w:spacing w:after="0" w:line="480" w:lineRule="auto"/>
        <w:ind w:firstLine="567"/>
        <w:jc w:val="both"/>
      </w:pPr>
      <w:proofErr w:type="spellStart"/>
      <w:r>
        <w:rPr>
          <w:rFonts w:ascii="Times New Roman" w:hAnsi="Times New Roman" w:cs="Times New Roman"/>
          <w:sz w:val="24"/>
          <w:szCs w:val="24"/>
        </w:rPr>
        <w:t>Pesp</w:t>
      </w:r>
      <w:proofErr w:type="spellEnd"/>
      <w:r>
        <w:rPr>
          <w:rFonts w:ascii="Times New Roman" w:hAnsi="Times New Roman" w:cs="Times New Roman"/>
          <w:sz w:val="24"/>
          <w:szCs w:val="24"/>
        </w:rPr>
        <w:t xml:space="preserve"> = prevalência esperada de cães ou gatos</w:t>
      </w:r>
    </w:p>
    <w:p w14:paraId="1DF6288C" w14:textId="77777777" w:rsidR="00FA3F30" w:rsidRDefault="00FA3F30" w:rsidP="00F04CB1">
      <w:pPr>
        <w:pStyle w:val="Standard"/>
        <w:spacing w:after="0" w:line="480" w:lineRule="auto"/>
        <w:ind w:firstLine="567"/>
        <w:jc w:val="both"/>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 precisão absoluta desejada</w:t>
      </w:r>
    </w:p>
    <w:p w14:paraId="077E4F71" w14:textId="77777777" w:rsidR="00FA3F30" w:rsidRDefault="00FA3F30" w:rsidP="00F04CB1">
      <w:pPr>
        <w:pStyle w:val="Standard"/>
        <w:spacing w:after="0" w:line="480" w:lineRule="auto"/>
        <w:ind w:firstLine="567"/>
        <w:jc w:val="both"/>
      </w:pPr>
      <w:proofErr w:type="spellStart"/>
      <w:proofErr w:type="gramStart"/>
      <w:r>
        <w:rPr>
          <w:rFonts w:ascii="Times New Roman" w:hAnsi="Times New Roman" w:cs="Times New Roman"/>
          <w:sz w:val="24"/>
          <w:szCs w:val="24"/>
        </w:rPr>
        <w:t>ncor</w:t>
      </w:r>
      <w:proofErr w:type="spellEnd"/>
      <w:proofErr w:type="gramEnd"/>
      <w:r>
        <w:rPr>
          <w:rFonts w:ascii="Times New Roman" w:hAnsi="Times New Roman" w:cs="Times New Roman"/>
          <w:sz w:val="24"/>
          <w:szCs w:val="24"/>
        </w:rPr>
        <w:t xml:space="preserve"> = tamanho da amostra examinada</w:t>
      </w:r>
    </w:p>
    <w:p w14:paraId="13BA4798" w14:textId="77777777" w:rsidR="00FA3F30" w:rsidRDefault="00FA3F30" w:rsidP="00F04CB1">
      <w:pPr>
        <w:pStyle w:val="Standard"/>
        <w:spacing w:after="0" w:line="480" w:lineRule="auto"/>
        <w:ind w:firstLine="567"/>
        <w:jc w:val="both"/>
      </w:pPr>
      <w:r>
        <w:rPr>
          <w:rFonts w:ascii="Times New Roman" w:hAnsi="Times New Roman" w:cs="Times New Roman"/>
          <w:sz w:val="24"/>
          <w:szCs w:val="24"/>
        </w:rPr>
        <w:t>N = tamanho da população em estudo</w:t>
      </w:r>
    </w:p>
    <w:p w14:paraId="6C5945C4" w14:textId="77777777" w:rsidR="00FA3F30" w:rsidRDefault="00FA3F30" w:rsidP="00F04CB1">
      <w:pPr>
        <w:pStyle w:val="Standard"/>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Substituindo os valores para cães:</w:t>
      </w:r>
    </w:p>
    <w:p w14:paraId="37D66F35" w14:textId="77777777" w:rsidR="00FA3F30" w:rsidRDefault="00FA3F30" w:rsidP="00F04CB1">
      <w:pPr>
        <w:pStyle w:val="Standard"/>
        <w:spacing w:after="0" w:line="480" w:lineRule="auto"/>
        <w:ind w:firstLine="567"/>
        <w:jc w:val="both"/>
      </w:pPr>
      <m:oMathPara>
        <m:oMath>
          <m:r>
            <w:rPr>
              <w:rFonts w:ascii="Cambria Math" w:hAnsi="Cambria Math"/>
            </w:rPr>
            <m:t>n=</m:t>
          </m:r>
          <m:f>
            <m:fPr>
              <m:ctrlPr>
                <w:rPr>
                  <w:rFonts w:ascii="Cambria Math" w:hAnsi="Cambria Math"/>
                  <w:i/>
                </w:rPr>
              </m:ctrlPr>
            </m:fPr>
            <m:num>
              <m:r>
                <w:rPr>
                  <w:rFonts w:ascii="Cambria Math" w:hAnsi="Cambria Math"/>
                </w:rPr>
                <m:t>1,962 x 0,67</m:t>
              </m:r>
              <m:d>
                <m:dPr>
                  <m:ctrlPr>
                    <w:rPr>
                      <w:rFonts w:ascii="Cambria Math" w:hAnsi="Cambria Math"/>
                      <w:i/>
                    </w:rPr>
                  </m:ctrlPr>
                </m:dPr>
                <m:e>
                  <m:r>
                    <w:rPr>
                      <w:rFonts w:ascii="Cambria Math" w:hAnsi="Cambria Math"/>
                    </w:rPr>
                    <m:t>1-0,67</m:t>
                  </m:r>
                </m:e>
              </m:d>
            </m:num>
            <m:den>
              <m:r>
                <w:rPr>
                  <w:rFonts w:ascii="Cambria Math" w:hAnsi="Cambria Math"/>
                </w:rPr>
                <m:t>0,05</m:t>
              </m:r>
            </m:den>
          </m:f>
        </m:oMath>
      </m:oMathPara>
    </w:p>
    <w:p w14:paraId="601DA083" w14:textId="77777777" w:rsidR="003A40D5" w:rsidRPr="003A40D5" w:rsidRDefault="00FA3F30" w:rsidP="003A40D5">
      <w:pPr>
        <w:pStyle w:val="Standard"/>
        <w:spacing w:after="0" w:line="480" w:lineRule="auto"/>
        <w:ind w:firstLine="567"/>
        <w:jc w:val="both"/>
      </w:pPr>
      <m:oMathPara>
        <m:oMath>
          <m:r>
            <w:rPr>
              <w:rFonts w:ascii="Cambria Math" w:hAnsi="Cambria Math"/>
            </w:rPr>
            <w:lastRenderedPageBreak/>
            <m:t>n=</m:t>
          </m:r>
          <m:f>
            <m:fPr>
              <m:ctrlPr>
                <w:rPr>
                  <w:rFonts w:ascii="Cambria Math" w:hAnsi="Cambria Math"/>
                  <w:i/>
                </w:rPr>
              </m:ctrlPr>
            </m:fPr>
            <m:num>
              <m:r>
                <w:rPr>
                  <w:rFonts w:ascii="Cambria Math" w:hAnsi="Cambria Math"/>
                </w:rPr>
                <m:t>3,86 x 0,2211</m:t>
              </m:r>
            </m:num>
            <m:den>
              <m:r>
                <w:rPr>
                  <w:rFonts w:ascii="Cambria Math" w:hAnsi="Cambria Math"/>
                </w:rPr>
                <m:t>0,0025</m:t>
              </m:r>
            </m:den>
          </m:f>
          <m:r>
            <w:rPr>
              <w:rFonts w:ascii="Cambria Math" w:hAnsi="Cambria Math"/>
            </w:rPr>
            <m:t>= 341,4</m:t>
          </m:r>
        </m:oMath>
      </m:oMathPara>
    </w:p>
    <w:p w14:paraId="7F63D826" w14:textId="6E98345C" w:rsidR="00FA3F30" w:rsidRDefault="00FA3F30" w:rsidP="003A40D5">
      <w:pPr>
        <w:pStyle w:val="Standard"/>
        <w:spacing w:after="0" w:line="480" w:lineRule="auto"/>
        <w:ind w:firstLine="567"/>
        <w:jc w:val="both"/>
      </w:pPr>
      <m:oMathPara>
        <m:oMath>
          <m:r>
            <w:rPr>
              <w:rFonts w:ascii="Cambria Math" w:hAnsi="Cambria Math"/>
            </w:rPr>
            <m:t xml:space="preserve">ncor = </m:t>
          </m:r>
          <m:f>
            <m:fPr>
              <m:ctrlPr>
                <w:rPr>
                  <w:rFonts w:ascii="Cambria Math" w:hAnsi="Cambria Math"/>
                  <w:i/>
                </w:rPr>
              </m:ctrlPr>
            </m:fPr>
            <m:num>
              <m:r>
                <w:rPr>
                  <w:rFonts w:ascii="Cambria Math" w:hAnsi="Cambria Math"/>
                </w:rPr>
                <m:t>25,148 x 341,4</m:t>
              </m:r>
            </m:num>
            <m:den>
              <m:r>
                <w:rPr>
                  <w:rFonts w:ascii="Cambria Math" w:hAnsi="Cambria Math"/>
                </w:rPr>
                <m:t>25148+341,4</m:t>
              </m:r>
            </m:den>
          </m:f>
        </m:oMath>
      </m:oMathPara>
    </w:p>
    <w:p w14:paraId="34681447" w14:textId="2C6DAAF9" w:rsidR="00FA3F30" w:rsidRPr="00256EAA" w:rsidRDefault="00FA3F30" w:rsidP="00F04CB1">
      <w:pPr>
        <w:pStyle w:val="Standard"/>
        <w:spacing w:after="0" w:line="480" w:lineRule="auto"/>
        <w:ind w:firstLine="567"/>
        <w:jc w:val="both"/>
        <w:rPr>
          <w:rFonts w:ascii="Times New Roman" w:hAnsi="Times New Roman" w:cs="Times New Roman"/>
        </w:rPr>
      </w:pPr>
      <m:oMathPara>
        <m:oMath>
          <m:r>
            <w:rPr>
              <w:rFonts w:ascii="Cambria Math" w:hAnsi="Cambria Math" w:cs="Times New Roman"/>
            </w:rPr>
            <m:t xml:space="preserve">ncor = </m:t>
          </m:r>
          <m:f>
            <m:fPr>
              <m:ctrlPr>
                <w:rPr>
                  <w:rFonts w:ascii="Cambria Math" w:hAnsi="Cambria Math" w:cs="Times New Roman"/>
                  <w:i/>
                </w:rPr>
              </m:ctrlPr>
            </m:fPr>
            <m:num>
              <m:r>
                <w:rPr>
                  <w:rFonts w:ascii="Cambria Math" w:hAnsi="Cambria Math" w:cs="Times New Roman"/>
                </w:rPr>
                <m:t>8585527</m:t>
              </m:r>
            </m:num>
            <m:den>
              <m:r>
                <w:rPr>
                  <w:rFonts w:ascii="Cambria Math" w:hAnsi="Cambria Math" w:cs="Times New Roman"/>
                </w:rPr>
                <m:t>25489,4</m:t>
              </m:r>
            </m:den>
          </m:f>
          <m:r>
            <w:rPr>
              <w:rFonts w:ascii="Cambria Math" w:hAnsi="Cambria Math" w:cs="Times New Roman"/>
            </w:rPr>
            <m:t xml:space="preserve"> = 337</m:t>
          </m:r>
        </m:oMath>
      </m:oMathPara>
    </w:p>
    <w:p w14:paraId="17DEC5FB" w14:textId="77777777" w:rsidR="00FA3F30" w:rsidRDefault="00FA3F30" w:rsidP="00F04CB1">
      <w:pPr>
        <w:pStyle w:val="Standard"/>
        <w:spacing w:after="0" w:line="480" w:lineRule="auto"/>
        <w:ind w:firstLine="567"/>
        <w:jc w:val="both"/>
      </w:pPr>
      <w:r>
        <w:rPr>
          <w:rFonts w:ascii="Times New Roman" w:hAnsi="Times New Roman" w:cs="Times New Roman"/>
          <w:sz w:val="24"/>
          <w:szCs w:val="24"/>
        </w:rPr>
        <w:t xml:space="preserve">Embora a amostral tenha sido de 337 cães decidiu-se por aumentar o número de aferições para </w:t>
      </w:r>
      <w:r w:rsidRPr="00CA0E1E">
        <w:rPr>
          <w:rFonts w:ascii="Times New Roman" w:hAnsi="Times New Roman" w:cs="Times New Roman"/>
          <w:sz w:val="24"/>
          <w:szCs w:val="24"/>
        </w:rPr>
        <w:t xml:space="preserve">350 </w:t>
      </w:r>
      <w:r>
        <w:rPr>
          <w:rFonts w:ascii="Times New Roman" w:hAnsi="Times New Roman" w:cs="Times New Roman"/>
          <w:sz w:val="24"/>
          <w:szCs w:val="24"/>
        </w:rPr>
        <w:t>no intuito de trabalhar com uma melhor base de cálculos.</w:t>
      </w:r>
    </w:p>
    <w:p w14:paraId="585DEE05" w14:textId="77777777" w:rsidR="00FA3F30" w:rsidRDefault="00FA3F30" w:rsidP="00F72660">
      <w:pPr>
        <w:pStyle w:val="Standard"/>
        <w:suppressLineNumbers/>
        <w:spacing w:after="0" w:line="480" w:lineRule="auto"/>
        <w:ind w:firstLine="567"/>
        <w:jc w:val="both"/>
        <w:rPr>
          <w:rFonts w:ascii="Times New Roman" w:hAnsi="Times New Roman" w:cs="Times New Roman"/>
          <w:sz w:val="24"/>
          <w:szCs w:val="24"/>
        </w:rPr>
      </w:pPr>
    </w:p>
    <w:p w14:paraId="449DBF86" w14:textId="7AC1AF78" w:rsidR="00FA3F30" w:rsidRDefault="00FA3F30" w:rsidP="00E766D0">
      <w:pPr>
        <w:pStyle w:val="Ttulo2"/>
        <w:spacing w:line="480" w:lineRule="auto"/>
        <w:ind w:firstLine="567"/>
        <w:jc w:val="center"/>
        <w:rPr>
          <w:rFonts w:ascii="Times New Roman" w:hAnsi="Times New Roman" w:cs="Times New Roman"/>
          <w:color w:val="00000A"/>
          <w:sz w:val="24"/>
          <w:szCs w:val="24"/>
        </w:rPr>
      </w:pPr>
      <w:bookmarkStart w:id="2" w:name="__RefHeading__1399_1861886611"/>
      <w:bookmarkStart w:id="3" w:name="_Toc516668866"/>
      <w:r w:rsidRPr="006321E8">
        <w:rPr>
          <w:rFonts w:ascii="Times New Roman" w:hAnsi="Times New Roman" w:cs="Times New Roman"/>
          <w:color w:val="00000A"/>
          <w:sz w:val="24"/>
          <w:szCs w:val="24"/>
        </w:rPr>
        <w:t>2.3 AFERIÇÃO DA TEMPERATURA CORPORAL</w:t>
      </w:r>
      <w:bookmarkEnd w:id="2"/>
      <w:bookmarkEnd w:id="3"/>
    </w:p>
    <w:p w14:paraId="73758FFE" w14:textId="77777777" w:rsidR="00E766D0" w:rsidRPr="00E766D0" w:rsidRDefault="00E766D0" w:rsidP="00E766D0"/>
    <w:p w14:paraId="72C95D5B" w14:textId="77777777" w:rsidR="00FA3F30" w:rsidRDefault="00FA3F30" w:rsidP="00F04CB1">
      <w:pPr>
        <w:pStyle w:val="Standard"/>
        <w:spacing w:after="0" w:line="480" w:lineRule="auto"/>
        <w:ind w:firstLine="567"/>
        <w:jc w:val="both"/>
      </w:pPr>
      <w:r>
        <w:rPr>
          <w:rFonts w:ascii="Times New Roman" w:hAnsi="Times New Roman" w:cs="Times New Roman"/>
          <w:sz w:val="24"/>
          <w:szCs w:val="24"/>
        </w:rPr>
        <w:t>Os animais foram mantidos em repouso durante 30 minutos que antecederam as aferições, para não dar interferência quanto ao ambiente, as quais foram realizadas pelo mesmo avaliador e pelo mesmo tipo de termômetro, reduzindo desta forma vieses que pudessem interferir no estudo.</w:t>
      </w:r>
    </w:p>
    <w:p w14:paraId="320F588E" w14:textId="34144B22" w:rsidR="00FA3F30" w:rsidRDefault="00FA3F30" w:rsidP="00F04CB1">
      <w:pPr>
        <w:pStyle w:val="Standard"/>
        <w:spacing w:after="0" w:line="480" w:lineRule="auto"/>
        <w:ind w:firstLine="567"/>
        <w:jc w:val="both"/>
      </w:pPr>
      <w:r>
        <w:rPr>
          <w:rFonts w:ascii="Times New Roman" w:hAnsi="Times New Roman" w:cs="Times New Roman"/>
          <w:sz w:val="24"/>
          <w:szCs w:val="24"/>
        </w:rPr>
        <w:t>Para a aferição da temperatura os cães foram amordaçados com uso de focinheira (com exceção da via oral)</w:t>
      </w:r>
      <w:r w:rsidR="00961D94">
        <w:rPr>
          <w:rFonts w:ascii="Times New Roman" w:hAnsi="Times New Roman" w:cs="Times New Roman"/>
          <w:sz w:val="24"/>
          <w:szCs w:val="24"/>
        </w:rPr>
        <w:t xml:space="preserve"> com auxílio do tutor</w:t>
      </w:r>
      <w:r>
        <w:rPr>
          <w:rFonts w:ascii="Times New Roman" w:hAnsi="Times New Roman" w:cs="Times New Roman"/>
          <w:sz w:val="24"/>
          <w:szCs w:val="24"/>
        </w:rPr>
        <w:t>. A desinfecção do termômetro deu-se com solução alcoólica a 70% imediatamente após seu uso, indiferente a via utilizada.</w:t>
      </w:r>
    </w:p>
    <w:p w14:paraId="11C51A07" w14:textId="20F4C469" w:rsidR="00FA3F30" w:rsidRPr="00EE7606" w:rsidRDefault="00FA3F30" w:rsidP="00F04CB1">
      <w:pPr>
        <w:pStyle w:val="Standard"/>
        <w:spacing w:after="0" w:line="480" w:lineRule="auto"/>
        <w:ind w:firstLine="567"/>
        <w:jc w:val="both"/>
        <w:rPr>
          <w:rFonts w:ascii="Times New Roman" w:hAnsi="Times New Roman" w:cs="Times New Roman"/>
          <w:sz w:val="24"/>
          <w:szCs w:val="24"/>
        </w:rPr>
      </w:pPr>
      <w:r w:rsidRPr="00044971">
        <w:rPr>
          <w:rFonts w:ascii="Times New Roman" w:hAnsi="Times New Roman" w:cs="Times New Roman"/>
          <w:sz w:val="24"/>
          <w:szCs w:val="24"/>
        </w:rPr>
        <w:t>A mensuração da temperatura foi realizada nas vias: retal, oral e axilar. Par</w:t>
      </w:r>
      <w:r>
        <w:rPr>
          <w:rFonts w:ascii="Times New Roman" w:hAnsi="Times New Roman" w:cs="Times New Roman"/>
          <w:sz w:val="24"/>
          <w:szCs w:val="24"/>
        </w:rPr>
        <w:t xml:space="preserve">a cada via de acesso foram realizadas medições utilizando-se o termômetro clínico digital </w:t>
      </w:r>
      <w:proofErr w:type="spellStart"/>
      <w:r w:rsidR="00961D94">
        <w:rPr>
          <w:rFonts w:ascii="Times New Roman" w:hAnsi="Times New Roman" w:cs="Times New Roman"/>
          <w:sz w:val="24"/>
          <w:szCs w:val="24"/>
        </w:rPr>
        <w:t>T</w:t>
      </w:r>
      <w:r>
        <w:rPr>
          <w:rFonts w:ascii="Times New Roman" w:hAnsi="Times New Roman" w:cs="Times New Roman"/>
          <w:sz w:val="24"/>
          <w:szCs w:val="24"/>
        </w:rPr>
        <w:t>ermomed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Incoterm</w:t>
      </w:r>
      <w:proofErr w:type="spellEnd"/>
      <w:r>
        <w:rPr>
          <w:rFonts w:ascii="Times New Roman" w:hAnsi="Times New Roman" w:cs="Times New Roman"/>
          <w:sz w:val="24"/>
          <w:szCs w:val="24"/>
        </w:rPr>
        <w:t xml:space="preserve">, </w:t>
      </w:r>
      <w:r w:rsidRPr="00420F73">
        <w:rPr>
          <w:rFonts w:ascii="Times New Roman" w:hAnsi="Times New Roman" w:cs="Times New Roman"/>
          <w:sz w:val="24"/>
          <w:szCs w:val="24"/>
        </w:rPr>
        <w:t>Porto Alegre, Brasil</w:t>
      </w:r>
      <w:r>
        <w:rPr>
          <w:rFonts w:ascii="Times New Roman" w:hAnsi="Times New Roman" w:cs="Times New Roman"/>
          <w:sz w:val="24"/>
          <w:szCs w:val="24"/>
        </w:rPr>
        <w:t xml:space="preserve">) com faixa de </w:t>
      </w:r>
      <w:r>
        <w:rPr>
          <w:rFonts w:ascii="Times New Roman" w:hAnsi="Times New Roman" w:cs="Times New Roman"/>
          <w:bCs/>
          <w:sz w:val="24"/>
          <w:szCs w:val="24"/>
        </w:rPr>
        <w:t>medição:</w:t>
      </w:r>
      <w:r>
        <w:rPr>
          <w:rFonts w:ascii="Times New Roman" w:hAnsi="Times New Roman" w:cs="Times New Roman"/>
          <w:b/>
          <w:bCs/>
          <w:sz w:val="24"/>
          <w:szCs w:val="24"/>
        </w:rPr>
        <w:t> </w:t>
      </w:r>
      <w:r>
        <w:rPr>
          <w:rFonts w:ascii="Times New Roman" w:hAnsi="Times New Roman" w:cs="Times New Roman"/>
          <w:sz w:val="24"/>
          <w:szCs w:val="24"/>
        </w:rPr>
        <w:t>+</w:t>
      </w:r>
      <w:r w:rsidR="001172B1">
        <w:rPr>
          <w:rFonts w:ascii="Times New Roman" w:hAnsi="Times New Roman" w:cs="Times New Roman"/>
          <w:sz w:val="24"/>
          <w:szCs w:val="24"/>
        </w:rPr>
        <w:t xml:space="preserve"> </w:t>
      </w:r>
      <w:r>
        <w:rPr>
          <w:rFonts w:ascii="Times New Roman" w:hAnsi="Times New Roman" w:cs="Times New Roman"/>
          <w:sz w:val="24"/>
          <w:szCs w:val="24"/>
        </w:rPr>
        <w:t>32°C a +</w:t>
      </w:r>
      <w:r w:rsidR="001172B1">
        <w:rPr>
          <w:rFonts w:ascii="Times New Roman" w:hAnsi="Times New Roman" w:cs="Times New Roman"/>
          <w:sz w:val="24"/>
          <w:szCs w:val="24"/>
        </w:rPr>
        <w:t xml:space="preserve"> </w:t>
      </w:r>
      <w:r>
        <w:rPr>
          <w:rFonts w:ascii="Times New Roman" w:hAnsi="Times New Roman" w:cs="Times New Roman"/>
          <w:sz w:val="24"/>
          <w:szCs w:val="24"/>
        </w:rPr>
        <w:t xml:space="preserve">42°C e de precisão ± 0,2°C. </w:t>
      </w:r>
      <w:r w:rsidR="00961D94">
        <w:rPr>
          <w:rFonts w:ascii="Times New Roman" w:hAnsi="Times New Roman" w:cs="Times New Roman"/>
          <w:sz w:val="24"/>
          <w:szCs w:val="24"/>
        </w:rPr>
        <w:t>Este</w:t>
      </w:r>
      <w:r>
        <w:rPr>
          <w:rFonts w:ascii="Times New Roman" w:hAnsi="Times New Roman" w:cs="Times New Roman"/>
          <w:sz w:val="24"/>
          <w:szCs w:val="24"/>
        </w:rPr>
        <w:t xml:space="preserve"> foi introduzido no ânus, permanecendo o bulbo em contato com a mucosa retal.</w:t>
      </w:r>
    </w:p>
    <w:p w14:paraId="51843B3C" w14:textId="15682ACA" w:rsidR="00FA3F30" w:rsidRDefault="00FA3F30" w:rsidP="00F04CB1">
      <w:pPr>
        <w:pStyle w:val="Standard"/>
        <w:spacing w:after="0" w:line="480" w:lineRule="auto"/>
        <w:ind w:firstLine="567"/>
        <w:jc w:val="both"/>
      </w:pPr>
      <w:r>
        <w:rPr>
          <w:rFonts w:ascii="Times New Roman" w:hAnsi="Times New Roman" w:cs="Times New Roman"/>
          <w:sz w:val="24"/>
          <w:szCs w:val="24"/>
        </w:rPr>
        <w:t xml:space="preserve">A temperatura oral (TO) foi aferida </w:t>
      </w:r>
      <w:r w:rsidR="002F2D4B">
        <w:rPr>
          <w:rFonts w:ascii="Times New Roman" w:hAnsi="Times New Roman" w:cs="Times New Roman"/>
          <w:sz w:val="24"/>
          <w:szCs w:val="24"/>
        </w:rPr>
        <w:t>com</w:t>
      </w:r>
      <w:r>
        <w:rPr>
          <w:rFonts w:ascii="Times New Roman" w:hAnsi="Times New Roman" w:cs="Times New Roman"/>
          <w:sz w:val="24"/>
          <w:szCs w:val="24"/>
        </w:rPr>
        <w:t xml:space="preserve"> o termômetro</w:t>
      </w:r>
      <w:r w:rsidR="002F2D4B">
        <w:rPr>
          <w:rFonts w:ascii="Times New Roman" w:hAnsi="Times New Roman" w:cs="Times New Roman"/>
          <w:sz w:val="24"/>
          <w:szCs w:val="24"/>
        </w:rPr>
        <w:t xml:space="preserve"> posicionado</w:t>
      </w:r>
      <w:r>
        <w:rPr>
          <w:rFonts w:ascii="Times New Roman" w:hAnsi="Times New Roman" w:cs="Times New Roman"/>
          <w:sz w:val="24"/>
          <w:szCs w:val="24"/>
        </w:rPr>
        <w:t xml:space="preserve"> no lado direito ou esquerdo do bolso posterior sublingual, com o fechamento dos lábios de forma a acomodá-los ao redor do </w:t>
      </w:r>
      <w:r w:rsidR="002F2D4B">
        <w:rPr>
          <w:rFonts w:ascii="Times New Roman" w:hAnsi="Times New Roman" w:cs="Times New Roman"/>
          <w:sz w:val="24"/>
          <w:szCs w:val="24"/>
        </w:rPr>
        <w:t>aparelho</w:t>
      </w:r>
      <w:r>
        <w:rPr>
          <w:rFonts w:ascii="Times New Roman" w:hAnsi="Times New Roman" w:cs="Times New Roman"/>
          <w:sz w:val="24"/>
          <w:szCs w:val="24"/>
        </w:rPr>
        <w:t xml:space="preserve"> com a finalidade de assegurar menor interferência da temperatura ambiente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e obter medição mais precisa da temperatura.</w:t>
      </w:r>
    </w:p>
    <w:p w14:paraId="58E14B94" w14:textId="34C7D40C" w:rsidR="00FA3F30" w:rsidRDefault="00FA3F30" w:rsidP="00F04CB1">
      <w:pPr>
        <w:pStyle w:val="Standard"/>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Por fim, a temperatura axilar (TA) foi aferida sendo colocado o termômetro na axila com o membro em contato com o tórax, também como o objetivo de diminuir a interferência da temperatura do meio ambiente. Em todos os métodos o termômetro clínico</w:t>
      </w:r>
      <w:r w:rsidR="00AE044E">
        <w:rPr>
          <w:rFonts w:ascii="Times New Roman" w:hAnsi="Times New Roman" w:cs="Times New Roman"/>
          <w:sz w:val="24"/>
          <w:szCs w:val="24"/>
        </w:rPr>
        <w:t xml:space="preserve"> digital</w:t>
      </w:r>
      <w:r>
        <w:rPr>
          <w:rFonts w:ascii="Times New Roman" w:hAnsi="Times New Roman" w:cs="Times New Roman"/>
          <w:sz w:val="24"/>
          <w:szCs w:val="24"/>
        </w:rPr>
        <w:t xml:space="preserve"> permanece</w:t>
      </w:r>
      <w:r w:rsidR="00AE044E">
        <w:rPr>
          <w:rFonts w:ascii="Times New Roman" w:hAnsi="Times New Roman" w:cs="Times New Roman"/>
          <w:sz w:val="24"/>
          <w:szCs w:val="24"/>
        </w:rPr>
        <w:t>u</w:t>
      </w:r>
      <w:r>
        <w:rPr>
          <w:rFonts w:ascii="Times New Roman" w:hAnsi="Times New Roman" w:cs="Times New Roman"/>
          <w:sz w:val="24"/>
          <w:szCs w:val="24"/>
        </w:rPr>
        <w:t xml:space="preserve"> em contato com o animal por um período mínimo de três minutos</w:t>
      </w:r>
      <w:r w:rsidR="00AE044E">
        <w:rPr>
          <w:rFonts w:ascii="Times New Roman" w:hAnsi="Times New Roman" w:cs="Times New Roman"/>
          <w:sz w:val="24"/>
          <w:szCs w:val="24"/>
        </w:rPr>
        <w:t>, quando d</w:t>
      </w:r>
      <w:r w:rsidR="00EB2F70">
        <w:rPr>
          <w:rFonts w:ascii="Times New Roman" w:hAnsi="Times New Roman" w:cs="Times New Roman"/>
          <w:sz w:val="24"/>
          <w:szCs w:val="24"/>
        </w:rPr>
        <w:t>a emissão do</w:t>
      </w:r>
      <w:r>
        <w:rPr>
          <w:rFonts w:ascii="Times New Roman" w:hAnsi="Times New Roman" w:cs="Times New Roman"/>
          <w:sz w:val="24"/>
          <w:szCs w:val="24"/>
        </w:rPr>
        <w:t xml:space="preserve"> </w:t>
      </w:r>
      <w:r w:rsidR="00AE044E">
        <w:rPr>
          <w:rFonts w:ascii="Times New Roman" w:hAnsi="Times New Roman" w:cs="Times New Roman"/>
          <w:sz w:val="24"/>
          <w:szCs w:val="24"/>
        </w:rPr>
        <w:t xml:space="preserve">sinal pelo aparelho, </w:t>
      </w:r>
      <w:r>
        <w:rPr>
          <w:rFonts w:ascii="Times New Roman" w:hAnsi="Times New Roman" w:cs="Times New Roman"/>
          <w:sz w:val="24"/>
          <w:szCs w:val="24"/>
        </w:rPr>
        <w:t>para assegurar a correta aferição.</w:t>
      </w:r>
      <w:bookmarkStart w:id="4" w:name="_Toc516668867"/>
    </w:p>
    <w:p w14:paraId="7702151F" w14:textId="60EDF7C8" w:rsidR="00FA3F30" w:rsidRPr="009F0132" w:rsidRDefault="00FA3F30" w:rsidP="009F0132">
      <w:pPr>
        <w:pStyle w:val="Textbody"/>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 valores de referência para temperatura retal mínima, máxima e média em cães </w:t>
      </w:r>
      <w:proofErr w:type="spellStart"/>
      <w:r>
        <w:rPr>
          <w:rFonts w:ascii="Times New Roman" w:hAnsi="Times New Roman" w:cs="Times New Roman"/>
          <w:sz w:val="24"/>
          <w:szCs w:val="24"/>
        </w:rPr>
        <w:t>normotérmicos</w:t>
      </w:r>
      <w:proofErr w:type="spellEnd"/>
      <w:r>
        <w:rPr>
          <w:rFonts w:ascii="Times New Roman" w:hAnsi="Times New Roman" w:cs="Times New Roman"/>
          <w:sz w:val="24"/>
          <w:szCs w:val="24"/>
        </w:rPr>
        <w:t xml:space="preserve"> é de 37,5°C, 39,2°C e 38,5°C, respectivamente (FEITOSA, 2008).</w:t>
      </w:r>
      <w:bookmarkEnd w:id="4"/>
    </w:p>
    <w:p w14:paraId="25F14DBC" w14:textId="77777777" w:rsidR="00FA3F30" w:rsidRDefault="00FA3F30" w:rsidP="00F04CB1">
      <w:pPr>
        <w:spacing w:after="0"/>
        <w:ind w:firstLine="567"/>
        <w:jc w:val="both"/>
        <w:rPr>
          <w:rFonts w:ascii="Times New Roman" w:hAnsi="Times New Roman" w:cs="Times New Roman"/>
          <w:sz w:val="24"/>
          <w:szCs w:val="24"/>
        </w:rPr>
      </w:pPr>
      <w:r w:rsidRPr="009909F5">
        <w:rPr>
          <w:rFonts w:ascii="Times New Roman" w:hAnsi="Times New Roman" w:cs="Times New Roman"/>
          <w:sz w:val="24"/>
          <w:szCs w:val="24"/>
        </w:rPr>
        <w:t xml:space="preserve">As variáveis estudadas foram submetidas à análise de variância e as médias dos tratamentos comparadas pelo teste de </w:t>
      </w:r>
      <w:proofErr w:type="spellStart"/>
      <w:r w:rsidRPr="009909F5">
        <w:rPr>
          <w:rFonts w:ascii="Times New Roman" w:hAnsi="Times New Roman" w:cs="Times New Roman"/>
          <w:sz w:val="24"/>
          <w:szCs w:val="24"/>
        </w:rPr>
        <w:t>Tukey</w:t>
      </w:r>
      <w:proofErr w:type="spellEnd"/>
      <w:r w:rsidRPr="009909F5">
        <w:rPr>
          <w:rFonts w:ascii="Times New Roman" w:hAnsi="Times New Roman" w:cs="Times New Roman"/>
          <w:sz w:val="24"/>
          <w:szCs w:val="24"/>
        </w:rPr>
        <w:t>,</w:t>
      </w:r>
      <w:r>
        <w:rPr>
          <w:rFonts w:ascii="Times New Roman" w:hAnsi="Times New Roman" w:cs="Times New Roman"/>
          <w:sz w:val="24"/>
          <w:szCs w:val="24"/>
        </w:rPr>
        <w:t xml:space="preserve"> com nível de significância de 0,05, </w:t>
      </w:r>
      <w:r w:rsidRPr="009909F5">
        <w:rPr>
          <w:rFonts w:ascii="Times New Roman" w:hAnsi="Times New Roman" w:cs="Times New Roman"/>
          <w:sz w:val="24"/>
          <w:szCs w:val="24"/>
        </w:rPr>
        <w:t>utilizando-se o pacote computacional Sistema de Análise de Variância para Dados Bala</w:t>
      </w:r>
      <w:r>
        <w:rPr>
          <w:rFonts w:ascii="Times New Roman" w:hAnsi="Times New Roman" w:cs="Times New Roman"/>
          <w:sz w:val="24"/>
          <w:szCs w:val="24"/>
        </w:rPr>
        <w:t xml:space="preserve">nceados - </w:t>
      </w:r>
      <w:r w:rsidRPr="003813FF">
        <w:rPr>
          <w:rFonts w:ascii="Times New Roman" w:hAnsi="Times New Roman" w:cs="Times New Roman"/>
          <w:sz w:val="24"/>
          <w:szCs w:val="24"/>
        </w:rPr>
        <w:t xml:space="preserve">SISVAR (Programa para análises e ensino de estatística, Lavras, </w:t>
      </w:r>
      <w:r>
        <w:rPr>
          <w:rFonts w:ascii="Times New Roman" w:hAnsi="Times New Roman" w:cs="Times New Roman"/>
          <w:sz w:val="24"/>
          <w:szCs w:val="24"/>
        </w:rPr>
        <w:t xml:space="preserve">Minas Gerais, </w:t>
      </w:r>
      <w:r w:rsidRPr="003813FF">
        <w:rPr>
          <w:rFonts w:ascii="Times New Roman" w:hAnsi="Times New Roman" w:cs="Times New Roman"/>
          <w:sz w:val="24"/>
          <w:szCs w:val="24"/>
        </w:rPr>
        <w:t>Brasil</w:t>
      </w:r>
      <w:r>
        <w:rPr>
          <w:rFonts w:ascii="Times New Roman" w:hAnsi="Times New Roman" w:cs="Times New Roman"/>
          <w:sz w:val="24"/>
          <w:szCs w:val="24"/>
        </w:rPr>
        <w:t xml:space="preserve">) </w:t>
      </w:r>
      <w:r w:rsidRPr="003813FF">
        <w:rPr>
          <w:rFonts w:ascii="Times New Roman" w:hAnsi="Times New Roman" w:cs="Times New Roman"/>
          <w:sz w:val="24"/>
          <w:szCs w:val="24"/>
        </w:rPr>
        <w:t>(FERREIRA, 1999).</w:t>
      </w:r>
    </w:p>
    <w:p w14:paraId="6FC1DAB3" w14:textId="77777777" w:rsidR="00FA3F30" w:rsidRDefault="00FA3F30" w:rsidP="00F72660">
      <w:pPr>
        <w:pStyle w:val="Standard"/>
        <w:tabs>
          <w:tab w:val="left" w:pos="1134"/>
        </w:tabs>
        <w:spacing w:after="0" w:line="48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3 RESULTADOS E DISCUSSÕES</w:t>
      </w:r>
    </w:p>
    <w:p w14:paraId="7AEFF797" w14:textId="77777777" w:rsidR="00570F10" w:rsidRDefault="00570F10" w:rsidP="00F72660">
      <w:pPr>
        <w:pStyle w:val="Standard"/>
        <w:suppressLineNumbers/>
        <w:tabs>
          <w:tab w:val="left" w:pos="0"/>
        </w:tabs>
        <w:spacing w:after="0" w:line="480" w:lineRule="auto"/>
        <w:jc w:val="both"/>
        <w:rPr>
          <w:rFonts w:ascii="Times New Roman" w:hAnsi="Times New Roman" w:cs="Times New Roman"/>
          <w:b/>
          <w:bCs/>
          <w:sz w:val="24"/>
          <w:szCs w:val="24"/>
        </w:rPr>
      </w:pPr>
    </w:p>
    <w:p w14:paraId="62FA51B7" w14:textId="77777777" w:rsidR="00FA3F30" w:rsidRPr="00044971" w:rsidRDefault="00FA3F30" w:rsidP="00570F10">
      <w:pPr>
        <w:pStyle w:val="Standard"/>
        <w:tabs>
          <w:tab w:val="left" w:pos="0"/>
        </w:tabs>
        <w:spacing w:after="0" w:line="480" w:lineRule="auto"/>
        <w:ind w:firstLine="567"/>
        <w:jc w:val="both"/>
        <w:rPr>
          <w:rFonts w:ascii="Times New Roman" w:hAnsi="Times New Roman" w:cs="Times New Roman"/>
          <w:bCs/>
          <w:sz w:val="24"/>
          <w:szCs w:val="24"/>
        </w:rPr>
      </w:pPr>
      <w:r w:rsidRPr="007E4526">
        <w:rPr>
          <w:rFonts w:ascii="Times New Roman" w:hAnsi="Times New Roman" w:cs="Times New Roman"/>
          <w:bCs/>
          <w:sz w:val="24"/>
          <w:szCs w:val="24"/>
        </w:rPr>
        <w:t xml:space="preserve">Dos 350 animais avaliados 10,6% (37/350) apresentaram-se hipotérmicos e 8% (28/350) </w:t>
      </w:r>
      <w:proofErr w:type="spellStart"/>
      <w:r w:rsidRPr="007E4526">
        <w:rPr>
          <w:rFonts w:ascii="Times New Roman" w:hAnsi="Times New Roman" w:cs="Times New Roman"/>
          <w:bCs/>
          <w:sz w:val="24"/>
          <w:szCs w:val="24"/>
        </w:rPr>
        <w:t>hipertérmicos</w:t>
      </w:r>
      <w:proofErr w:type="spellEnd"/>
      <w:r w:rsidRPr="007E4526">
        <w:rPr>
          <w:rFonts w:ascii="Times New Roman" w:hAnsi="Times New Roman" w:cs="Times New Roman"/>
          <w:bCs/>
          <w:sz w:val="24"/>
          <w:szCs w:val="24"/>
        </w:rPr>
        <w:t xml:space="preserve">, sendo estes excluídos do </w:t>
      </w:r>
      <w:r w:rsidRPr="00044971">
        <w:rPr>
          <w:rFonts w:ascii="Times New Roman" w:hAnsi="Times New Roman" w:cs="Times New Roman"/>
          <w:bCs/>
          <w:sz w:val="24"/>
          <w:szCs w:val="24"/>
        </w:rPr>
        <w:t xml:space="preserve">trabalho pelas as três vias de aferição. Por fim, foram utilizados 81,4% (285/350) animais </w:t>
      </w:r>
      <w:proofErr w:type="spellStart"/>
      <w:r w:rsidRPr="00044971">
        <w:rPr>
          <w:rFonts w:ascii="Times New Roman" w:hAnsi="Times New Roman" w:cs="Times New Roman"/>
          <w:bCs/>
          <w:sz w:val="24"/>
          <w:szCs w:val="24"/>
        </w:rPr>
        <w:t>normortérmicos</w:t>
      </w:r>
      <w:proofErr w:type="spellEnd"/>
      <w:r w:rsidRPr="00044971">
        <w:rPr>
          <w:rFonts w:ascii="Times New Roman" w:hAnsi="Times New Roman" w:cs="Times New Roman"/>
          <w:bCs/>
          <w:sz w:val="24"/>
          <w:szCs w:val="24"/>
        </w:rPr>
        <w:t>.</w:t>
      </w:r>
    </w:p>
    <w:p w14:paraId="26B5A04D" w14:textId="6ABCC701" w:rsidR="0035378C" w:rsidRDefault="00FA3F30" w:rsidP="00CF628F">
      <w:pPr>
        <w:pStyle w:val="Standard"/>
        <w:tabs>
          <w:tab w:val="left" w:pos="0"/>
        </w:tabs>
        <w:spacing w:after="0" w:line="480" w:lineRule="auto"/>
        <w:ind w:firstLine="567"/>
        <w:jc w:val="both"/>
        <w:rPr>
          <w:rFonts w:ascii="Times New Roman" w:hAnsi="Times New Roman" w:cs="Times New Roman"/>
          <w:bCs/>
          <w:sz w:val="24"/>
          <w:szCs w:val="24"/>
        </w:rPr>
      </w:pPr>
      <w:r w:rsidRPr="00044971">
        <w:rPr>
          <w:rFonts w:ascii="Times New Roman" w:hAnsi="Times New Roman" w:cs="Times New Roman"/>
          <w:bCs/>
          <w:sz w:val="24"/>
          <w:szCs w:val="24"/>
        </w:rPr>
        <w:tab/>
        <w:t>Após a aferição das temperaturas pelas vias retal, oral e axilar, observou-se que as médias foram de 38,7</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0,32, 38,2</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0,32 e 38,4</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w:t>
      </w:r>
      <w:r w:rsidR="001172B1">
        <w:rPr>
          <w:rFonts w:ascii="Times New Roman" w:hAnsi="Times New Roman" w:cs="Times New Roman"/>
          <w:bCs/>
          <w:sz w:val="24"/>
          <w:szCs w:val="24"/>
        </w:rPr>
        <w:t xml:space="preserve"> </w:t>
      </w:r>
      <w:r w:rsidRPr="00044971">
        <w:rPr>
          <w:rFonts w:ascii="Times New Roman" w:hAnsi="Times New Roman" w:cs="Times New Roman"/>
          <w:bCs/>
          <w:sz w:val="24"/>
          <w:szCs w:val="24"/>
        </w:rPr>
        <w:t>0,34, respectivamente. Ao comparar as três vias de aferição (TR, TO, TA) verificou-se que houve diferença estatística (p&lt;0,05) entre elas</w:t>
      </w:r>
      <w:r>
        <w:rPr>
          <w:rFonts w:ascii="Times New Roman" w:hAnsi="Times New Roman" w:cs="Times New Roman"/>
          <w:bCs/>
          <w:sz w:val="24"/>
          <w:szCs w:val="24"/>
        </w:rPr>
        <w:t xml:space="preserve">. Os </w:t>
      </w:r>
      <w:r w:rsidRPr="002B3675">
        <w:rPr>
          <w:rFonts w:ascii="Times New Roman" w:hAnsi="Times New Roman" w:cs="Times New Roman"/>
          <w:bCs/>
          <w:sz w:val="24"/>
          <w:szCs w:val="24"/>
        </w:rPr>
        <w:t>valores</w:t>
      </w:r>
      <w:r>
        <w:rPr>
          <w:rFonts w:ascii="Times New Roman" w:hAnsi="Times New Roman" w:cs="Times New Roman"/>
          <w:bCs/>
          <w:sz w:val="24"/>
          <w:szCs w:val="24"/>
        </w:rPr>
        <w:t xml:space="preserve"> mínimo, máximo, média e</w:t>
      </w:r>
      <w:r w:rsidRPr="00F73664">
        <w:rPr>
          <w:rFonts w:ascii="Times New Roman" w:hAnsi="Times New Roman" w:cs="Times New Roman"/>
          <w:bCs/>
          <w:sz w:val="24"/>
          <w:szCs w:val="24"/>
        </w:rPr>
        <w:t xml:space="preserve"> </w:t>
      </w:r>
      <w:r>
        <w:rPr>
          <w:rFonts w:ascii="Times New Roman" w:hAnsi="Times New Roman" w:cs="Times New Roman"/>
          <w:bCs/>
          <w:sz w:val="24"/>
          <w:szCs w:val="24"/>
        </w:rPr>
        <w:t xml:space="preserve">o </w:t>
      </w:r>
      <w:r w:rsidRPr="00F73664">
        <w:rPr>
          <w:rFonts w:ascii="Times New Roman" w:hAnsi="Times New Roman" w:cs="Times New Roman"/>
          <w:bCs/>
          <w:sz w:val="24"/>
          <w:szCs w:val="24"/>
        </w:rPr>
        <w:t>desvio padr</w:t>
      </w:r>
      <w:r>
        <w:rPr>
          <w:rFonts w:ascii="Times New Roman" w:hAnsi="Times New Roman" w:cs="Times New Roman"/>
          <w:bCs/>
          <w:sz w:val="24"/>
          <w:szCs w:val="24"/>
        </w:rPr>
        <w:t xml:space="preserve">ão das temperaturas obtidas estão descritas na Tabela 1. </w:t>
      </w:r>
    </w:p>
    <w:p w14:paraId="48396FCC" w14:textId="6447245D" w:rsidR="00FA3F30" w:rsidRPr="00556E30" w:rsidRDefault="00FA3F30" w:rsidP="00570F10">
      <w:pPr>
        <w:pStyle w:val="Standard"/>
        <w:tabs>
          <w:tab w:val="left" w:pos="0"/>
        </w:tabs>
        <w:spacing w:after="0"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ab/>
        <w:t xml:space="preserve">Os valores da </w:t>
      </w:r>
      <w:r w:rsidR="00CF628F">
        <w:rPr>
          <w:rFonts w:ascii="Times New Roman" w:hAnsi="Times New Roman" w:cs="Times New Roman"/>
          <w:bCs/>
          <w:sz w:val="24"/>
          <w:szCs w:val="24"/>
        </w:rPr>
        <w:t>temperatura retal</w:t>
      </w:r>
      <w:r>
        <w:rPr>
          <w:rFonts w:ascii="Times New Roman" w:hAnsi="Times New Roman" w:cs="Times New Roman"/>
          <w:bCs/>
          <w:sz w:val="24"/>
          <w:szCs w:val="24"/>
        </w:rPr>
        <w:t xml:space="preserve"> encontrados são similares aos descritos por</w:t>
      </w:r>
      <w:r w:rsidRPr="00B70B85">
        <w:rPr>
          <w:rFonts w:ascii="Times New Roman" w:hAnsi="Times New Roman" w:cs="Times New Roman"/>
          <w:bCs/>
          <w:sz w:val="24"/>
          <w:szCs w:val="24"/>
        </w:rPr>
        <w:t xml:space="preserve"> </w:t>
      </w:r>
      <w:r>
        <w:rPr>
          <w:rFonts w:ascii="Times New Roman" w:hAnsi="Times New Roman" w:cs="Times New Roman"/>
          <w:bCs/>
          <w:sz w:val="24"/>
          <w:szCs w:val="24"/>
        </w:rPr>
        <w:t xml:space="preserve">Sousa (2011), </w:t>
      </w:r>
      <w:r w:rsidRPr="00FB105C">
        <w:rPr>
          <w:rFonts w:ascii="Times New Roman" w:hAnsi="Times New Roman" w:cs="Times New Roman"/>
          <w:bCs/>
          <w:sz w:val="24"/>
          <w:szCs w:val="24"/>
        </w:rPr>
        <w:t xml:space="preserve">Mueller </w:t>
      </w:r>
      <w:r w:rsidRPr="00472900">
        <w:rPr>
          <w:rFonts w:ascii="Times New Roman" w:hAnsi="Times New Roman" w:cs="Times New Roman"/>
          <w:bCs/>
          <w:sz w:val="24"/>
          <w:szCs w:val="24"/>
        </w:rPr>
        <w:t>et al</w:t>
      </w:r>
      <w:r>
        <w:rPr>
          <w:rFonts w:ascii="Times New Roman" w:hAnsi="Times New Roman" w:cs="Times New Roman"/>
          <w:bCs/>
          <w:sz w:val="24"/>
          <w:szCs w:val="24"/>
        </w:rPr>
        <w:t xml:space="preserve">. (2012), </w:t>
      </w:r>
      <w:proofErr w:type="spellStart"/>
      <w:r>
        <w:rPr>
          <w:rFonts w:ascii="Times New Roman" w:hAnsi="Times New Roman" w:cs="Times New Roman"/>
          <w:bCs/>
          <w:sz w:val="24"/>
          <w:szCs w:val="24"/>
        </w:rPr>
        <w:t>Bego</w:t>
      </w:r>
      <w:proofErr w:type="spellEnd"/>
      <w:r>
        <w:rPr>
          <w:rFonts w:ascii="Times New Roman" w:hAnsi="Times New Roman" w:cs="Times New Roman"/>
          <w:bCs/>
          <w:sz w:val="24"/>
          <w:szCs w:val="24"/>
        </w:rPr>
        <w:t xml:space="preserve"> (201</w:t>
      </w:r>
      <w:r w:rsidRPr="00AF5164">
        <w:rPr>
          <w:rFonts w:ascii="Times New Roman" w:hAnsi="Times New Roman" w:cs="Times New Roman"/>
          <w:bCs/>
          <w:sz w:val="24"/>
          <w:szCs w:val="24"/>
        </w:rPr>
        <w:t xml:space="preserve">4) e </w:t>
      </w:r>
      <w:proofErr w:type="spellStart"/>
      <w:r w:rsidRPr="00AF5164">
        <w:rPr>
          <w:rFonts w:ascii="Times New Roman" w:hAnsi="Times New Roman" w:cs="Times New Roman"/>
          <w:sz w:val="24"/>
          <w:szCs w:val="24"/>
          <w:shd w:val="clear" w:color="auto" w:fill="FFFFFF" w:themeFill="background1"/>
        </w:rPr>
        <w:t>Mathis</w:t>
      </w:r>
      <w:proofErr w:type="spellEnd"/>
      <w:r w:rsidRPr="00AF5164">
        <w:rPr>
          <w:rFonts w:ascii="Times New Roman" w:hAnsi="Times New Roman" w:cs="Times New Roman"/>
          <w:sz w:val="24"/>
          <w:szCs w:val="24"/>
          <w:shd w:val="clear" w:color="auto" w:fill="FFFFFF" w:themeFill="background1"/>
        </w:rPr>
        <w:t xml:space="preserve"> </w:t>
      </w:r>
      <w:r w:rsidRPr="00472900">
        <w:rPr>
          <w:rFonts w:ascii="Times New Roman" w:hAnsi="Times New Roman" w:cs="Times New Roman"/>
          <w:sz w:val="24"/>
          <w:szCs w:val="24"/>
          <w:shd w:val="clear" w:color="auto" w:fill="FFFFFF" w:themeFill="background1"/>
        </w:rPr>
        <w:t>et al</w:t>
      </w:r>
      <w:r w:rsidRPr="00AF5164">
        <w:rPr>
          <w:rFonts w:ascii="Times New Roman" w:hAnsi="Times New Roman" w:cs="Times New Roman"/>
          <w:sz w:val="24"/>
          <w:szCs w:val="24"/>
          <w:shd w:val="clear" w:color="auto" w:fill="FFFFFF" w:themeFill="background1"/>
        </w:rPr>
        <w:t>. (2015),</w:t>
      </w:r>
      <w:r w:rsidRPr="00AF5164">
        <w:rPr>
          <w:rFonts w:ascii="Times New Roman" w:hAnsi="Times New Roman" w:cs="Times New Roman"/>
          <w:bCs/>
          <w:sz w:val="24"/>
          <w:szCs w:val="24"/>
          <w:shd w:val="clear" w:color="auto" w:fill="FFFFFF" w:themeFill="background1"/>
        </w:rPr>
        <w:t xml:space="preserve"> </w:t>
      </w:r>
      <w:r w:rsidRPr="00AF5164">
        <w:rPr>
          <w:rFonts w:ascii="Times New Roman" w:hAnsi="Times New Roman" w:cs="Times New Roman"/>
          <w:bCs/>
          <w:sz w:val="24"/>
          <w:szCs w:val="24"/>
        </w:rPr>
        <w:t xml:space="preserve">que relatam temperaturas de 38,7°C, 38,68°C, 38,64°C e </w:t>
      </w:r>
      <w:r w:rsidRPr="00AF5164">
        <w:rPr>
          <w:rFonts w:ascii="Times New Roman" w:hAnsi="Times New Roman" w:cs="Times New Roman"/>
          <w:bCs/>
          <w:sz w:val="24"/>
          <w:szCs w:val="24"/>
          <w:shd w:val="clear" w:color="auto" w:fill="FFFFFF" w:themeFill="background1"/>
        </w:rPr>
        <w:t>38,72°C</w:t>
      </w:r>
      <w:r w:rsidRPr="00AF5164">
        <w:rPr>
          <w:rFonts w:ascii="Times New Roman" w:hAnsi="Times New Roman" w:cs="Times New Roman"/>
          <w:bCs/>
          <w:sz w:val="24"/>
          <w:szCs w:val="24"/>
        </w:rPr>
        <w:t xml:space="preserve">, </w:t>
      </w:r>
      <w:r>
        <w:rPr>
          <w:rFonts w:ascii="Times New Roman" w:hAnsi="Times New Roman" w:cs="Times New Roman"/>
          <w:bCs/>
          <w:sz w:val="24"/>
          <w:szCs w:val="24"/>
        </w:rPr>
        <w:t>respectivamente. N</w:t>
      </w:r>
      <w:r w:rsidRPr="00B70B85">
        <w:rPr>
          <w:rFonts w:ascii="Times New Roman" w:hAnsi="Times New Roman" w:cs="Times New Roman"/>
          <w:bCs/>
          <w:sz w:val="24"/>
          <w:szCs w:val="24"/>
        </w:rPr>
        <w:t>o entanto,</w:t>
      </w:r>
      <w:r>
        <w:rPr>
          <w:rFonts w:ascii="Times New Roman" w:hAnsi="Times New Roman" w:cs="Times New Roman"/>
          <w:bCs/>
          <w:sz w:val="24"/>
          <w:szCs w:val="24"/>
        </w:rPr>
        <w:t xml:space="preserve"> </w:t>
      </w:r>
      <w:r w:rsidRPr="00B70B85">
        <w:rPr>
          <w:rFonts w:ascii="Times New Roman" w:hAnsi="Times New Roman" w:cs="Times New Roman"/>
          <w:bCs/>
          <w:sz w:val="24"/>
          <w:szCs w:val="24"/>
        </w:rPr>
        <w:t xml:space="preserve">revelaram-se inferiores aos </w:t>
      </w:r>
      <w:r w:rsidRPr="00B70B85">
        <w:rPr>
          <w:rFonts w:ascii="Times New Roman" w:hAnsi="Times New Roman" w:cs="Times New Roman"/>
          <w:bCs/>
          <w:sz w:val="24"/>
          <w:szCs w:val="24"/>
        </w:rPr>
        <w:lastRenderedPageBreak/>
        <w:t xml:space="preserve">apresentados por </w:t>
      </w:r>
      <w:proofErr w:type="spellStart"/>
      <w:r>
        <w:rPr>
          <w:rFonts w:ascii="Times New Roman" w:hAnsi="Times New Roman" w:cs="Times New Roman"/>
          <w:sz w:val="24"/>
          <w:szCs w:val="24"/>
        </w:rPr>
        <w:t>Goic</w:t>
      </w:r>
      <w:proofErr w:type="spellEnd"/>
      <w:r>
        <w:rPr>
          <w:rFonts w:ascii="Times New Roman" w:hAnsi="Times New Roman" w:cs="Times New Roman"/>
          <w:sz w:val="24"/>
          <w:szCs w:val="24"/>
        </w:rPr>
        <w:t xml:space="preserve"> (2014</w:t>
      </w:r>
      <w:r w:rsidRPr="00B70B85">
        <w:rPr>
          <w:rFonts w:ascii="Times New Roman" w:hAnsi="Times New Roman" w:cs="Times New Roman"/>
          <w:sz w:val="24"/>
          <w:szCs w:val="24"/>
        </w:rPr>
        <w:t xml:space="preserve">) e </w:t>
      </w:r>
      <w:r>
        <w:rPr>
          <w:rFonts w:ascii="Times New Roman" w:hAnsi="Times New Roman" w:cs="Times New Roman"/>
          <w:bCs/>
          <w:sz w:val="24"/>
          <w:szCs w:val="24"/>
        </w:rPr>
        <w:t>F</w:t>
      </w:r>
      <w:r w:rsidRPr="00B70B85">
        <w:rPr>
          <w:rFonts w:ascii="Times New Roman" w:hAnsi="Times New Roman" w:cs="Times New Roman"/>
          <w:bCs/>
          <w:sz w:val="24"/>
          <w:szCs w:val="24"/>
        </w:rPr>
        <w:t>ranco (2016)</w:t>
      </w:r>
      <w:r>
        <w:rPr>
          <w:rFonts w:ascii="Times New Roman" w:hAnsi="Times New Roman" w:cs="Times New Roman"/>
          <w:bCs/>
          <w:sz w:val="24"/>
          <w:szCs w:val="24"/>
        </w:rPr>
        <w:t xml:space="preserve">, </w:t>
      </w:r>
      <w:r w:rsidRPr="00DD5B0C">
        <w:rPr>
          <w:rFonts w:ascii="Times New Roman" w:hAnsi="Times New Roman" w:cs="Times New Roman"/>
          <w:bCs/>
          <w:sz w:val="24"/>
          <w:szCs w:val="24"/>
        </w:rPr>
        <w:t xml:space="preserve">em que ambos </w:t>
      </w:r>
      <w:r w:rsidRPr="00B70B85">
        <w:rPr>
          <w:rFonts w:ascii="Times New Roman" w:hAnsi="Times New Roman" w:cs="Times New Roman"/>
          <w:bCs/>
          <w:sz w:val="24"/>
          <w:szCs w:val="24"/>
        </w:rPr>
        <w:t xml:space="preserve">descreveram </w:t>
      </w:r>
      <w:r>
        <w:rPr>
          <w:rFonts w:ascii="Times New Roman" w:hAnsi="Times New Roman" w:cs="Times New Roman"/>
          <w:bCs/>
          <w:sz w:val="24"/>
          <w:szCs w:val="24"/>
        </w:rPr>
        <w:t>temperatura média de 38,9°C, 0,2ºC superior aos dados encontrados nesse trabalho</w:t>
      </w:r>
      <w:r w:rsidR="0035378C">
        <w:rPr>
          <w:rFonts w:ascii="Times New Roman" w:hAnsi="Times New Roman" w:cs="Times New Roman"/>
          <w:bCs/>
          <w:sz w:val="24"/>
          <w:szCs w:val="24"/>
        </w:rPr>
        <w:t>.</w:t>
      </w:r>
      <w:r>
        <w:rPr>
          <w:rFonts w:ascii="Times New Roman" w:hAnsi="Times New Roman" w:cs="Times New Roman"/>
          <w:bCs/>
          <w:sz w:val="24"/>
          <w:szCs w:val="24"/>
        </w:rPr>
        <w:t xml:space="preserve"> </w:t>
      </w:r>
      <w:r w:rsidR="0035378C">
        <w:rPr>
          <w:rFonts w:ascii="Times New Roman" w:hAnsi="Times New Roman" w:cs="Times New Roman"/>
          <w:bCs/>
          <w:sz w:val="24"/>
          <w:szCs w:val="24"/>
        </w:rPr>
        <w:t>No entanto, quando analisados os trabalhos de</w:t>
      </w:r>
      <w:r w:rsidRPr="00AF5164">
        <w:rPr>
          <w:rFonts w:ascii="Times New Roman" w:hAnsi="Times New Roman" w:cs="Times New Roman"/>
          <w:bCs/>
          <w:sz w:val="24"/>
          <w:szCs w:val="24"/>
          <w:shd w:val="clear" w:color="auto" w:fill="FFFFFF" w:themeFill="background1"/>
        </w:rPr>
        <w:t xml:space="preserve"> Lamb (2013), </w:t>
      </w:r>
      <w:proofErr w:type="spellStart"/>
      <w:r w:rsidRPr="00AF5164">
        <w:rPr>
          <w:rFonts w:ascii="Times New Roman" w:hAnsi="Times New Roman" w:cs="Times New Roman"/>
          <w:bCs/>
          <w:sz w:val="24"/>
          <w:szCs w:val="24"/>
          <w:shd w:val="clear" w:color="auto" w:fill="FFFFFF" w:themeFill="background1"/>
        </w:rPr>
        <w:t>Gomart</w:t>
      </w:r>
      <w:proofErr w:type="spellEnd"/>
      <w:r w:rsidRPr="00AF5164">
        <w:rPr>
          <w:rFonts w:ascii="Times New Roman" w:hAnsi="Times New Roman" w:cs="Times New Roman"/>
          <w:bCs/>
          <w:sz w:val="24"/>
          <w:szCs w:val="24"/>
          <w:shd w:val="clear" w:color="auto" w:fill="FFFFFF" w:themeFill="background1"/>
        </w:rPr>
        <w:t xml:space="preserve"> </w:t>
      </w:r>
      <w:r w:rsidRPr="00472900">
        <w:rPr>
          <w:rFonts w:ascii="Times New Roman" w:hAnsi="Times New Roman" w:cs="Times New Roman"/>
          <w:bCs/>
          <w:sz w:val="24"/>
          <w:szCs w:val="24"/>
          <w:shd w:val="clear" w:color="auto" w:fill="FFFFFF" w:themeFill="background1"/>
        </w:rPr>
        <w:t>et al</w:t>
      </w:r>
      <w:r w:rsidRPr="00AF5164">
        <w:rPr>
          <w:rFonts w:ascii="Times New Roman" w:hAnsi="Times New Roman" w:cs="Times New Roman"/>
          <w:bCs/>
          <w:sz w:val="24"/>
          <w:szCs w:val="24"/>
          <w:shd w:val="clear" w:color="auto" w:fill="FFFFFF" w:themeFill="background1"/>
        </w:rPr>
        <w:t xml:space="preserve">. (2014), </w:t>
      </w:r>
      <w:proofErr w:type="spellStart"/>
      <w:r w:rsidRPr="00AF5164">
        <w:rPr>
          <w:rFonts w:ascii="Times New Roman" w:hAnsi="Times New Roman" w:cs="Times New Roman"/>
          <w:color w:val="000000" w:themeColor="text1"/>
          <w:sz w:val="24"/>
          <w:szCs w:val="24"/>
          <w:shd w:val="clear" w:color="auto" w:fill="FFFFFF" w:themeFill="background1"/>
        </w:rPr>
        <w:t>Cichock</w:t>
      </w:r>
      <w:proofErr w:type="spellEnd"/>
      <w:r w:rsidRPr="00AF5164">
        <w:rPr>
          <w:rFonts w:ascii="Times New Roman" w:hAnsi="Times New Roman" w:cs="Times New Roman"/>
          <w:color w:val="000000" w:themeColor="text1"/>
          <w:sz w:val="24"/>
          <w:szCs w:val="24"/>
          <w:shd w:val="clear" w:color="auto" w:fill="FFFFFF" w:themeFill="background1"/>
        </w:rPr>
        <w:t xml:space="preserve"> </w:t>
      </w:r>
      <w:r w:rsidRPr="00472900">
        <w:rPr>
          <w:rFonts w:ascii="Times New Roman" w:hAnsi="Times New Roman" w:cs="Times New Roman"/>
          <w:color w:val="000000" w:themeColor="text1"/>
          <w:sz w:val="24"/>
          <w:szCs w:val="24"/>
          <w:shd w:val="clear" w:color="auto" w:fill="FFFFFF" w:themeFill="background1"/>
        </w:rPr>
        <w:t>et al</w:t>
      </w:r>
      <w:r w:rsidRPr="00AF5164">
        <w:rPr>
          <w:rFonts w:ascii="Times New Roman" w:hAnsi="Times New Roman" w:cs="Times New Roman"/>
          <w:color w:val="000000" w:themeColor="text1"/>
          <w:sz w:val="24"/>
          <w:szCs w:val="24"/>
          <w:shd w:val="clear" w:color="auto" w:fill="FFFFFF" w:themeFill="background1"/>
        </w:rPr>
        <w:t>. (2017)</w:t>
      </w:r>
      <w:r w:rsidRPr="00AF5164">
        <w:rPr>
          <w:rFonts w:ascii="Times New Roman" w:hAnsi="Times New Roman" w:cs="Times New Roman"/>
          <w:bCs/>
          <w:sz w:val="24"/>
          <w:szCs w:val="24"/>
          <w:shd w:val="clear" w:color="auto" w:fill="FFFFFF" w:themeFill="background1"/>
        </w:rPr>
        <w:t xml:space="preserve"> e</w:t>
      </w:r>
      <w:r w:rsidRPr="00AF5164">
        <w:rPr>
          <w:rFonts w:ascii="Times New Roman" w:hAnsi="Times New Roman" w:cs="Times New Roman"/>
          <w:color w:val="000000" w:themeColor="text1"/>
          <w:sz w:val="24"/>
          <w:szCs w:val="24"/>
          <w:shd w:val="clear" w:color="auto" w:fill="FFFFFF" w:themeFill="background1"/>
        </w:rPr>
        <w:t xml:space="preserve"> </w:t>
      </w:r>
      <w:r w:rsidRPr="00AF5164">
        <w:rPr>
          <w:rFonts w:ascii="Times New Roman" w:hAnsi="Times New Roman" w:cs="Times New Roman"/>
          <w:bCs/>
          <w:sz w:val="24"/>
          <w:szCs w:val="24"/>
          <w:shd w:val="clear" w:color="auto" w:fill="FFFFFF" w:themeFill="background1"/>
        </w:rPr>
        <w:t>Hall (2017)</w:t>
      </w:r>
      <w:r w:rsidR="0035378C">
        <w:rPr>
          <w:rFonts w:ascii="Times New Roman" w:hAnsi="Times New Roman" w:cs="Times New Roman"/>
          <w:bCs/>
          <w:sz w:val="24"/>
          <w:szCs w:val="24"/>
          <w:shd w:val="clear" w:color="auto" w:fill="FFFFFF" w:themeFill="background1"/>
        </w:rPr>
        <w:t>,</w:t>
      </w:r>
      <w:r w:rsidRPr="00AF5164">
        <w:rPr>
          <w:rFonts w:ascii="Times New Roman" w:hAnsi="Times New Roman" w:cs="Times New Roman"/>
          <w:bCs/>
          <w:sz w:val="24"/>
          <w:szCs w:val="24"/>
          <w:shd w:val="clear" w:color="auto" w:fill="FFFFFF" w:themeFill="background1"/>
        </w:rPr>
        <w:t xml:space="preserve"> </w:t>
      </w:r>
      <w:r w:rsidR="0035378C">
        <w:rPr>
          <w:rFonts w:ascii="Times New Roman" w:hAnsi="Times New Roman" w:cs="Times New Roman"/>
          <w:sz w:val="24"/>
          <w:szCs w:val="24"/>
          <w:shd w:val="clear" w:color="auto" w:fill="FFFFFF" w:themeFill="background1"/>
        </w:rPr>
        <w:t>cujos valores observados foram</w:t>
      </w:r>
      <w:r w:rsidRPr="00AF5164">
        <w:rPr>
          <w:rFonts w:ascii="Times New Roman" w:hAnsi="Times New Roman" w:cs="Times New Roman"/>
          <w:bCs/>
          <w:sz w:val="24"/>
          <w:szCs w:val="24"/>
          <w:shd w:val="clear" w:color="auto" w:fill="FFFFFF" w:themeFill="background1"/>
        </w:rPr>
        <w:t xml:space="preserve">, 37,9°C, </w:t>
      </w:r>
      <w:r>
        <w:rPr>
          <w:rFonts w:ascii="Times New Roman" w:hAnsi="Times New Roman" w:cs="Times New Roman"/>
          <w:bCs/>
          <w:sz w:val="24"/>
          <w:szCs w:val="24"/>
          <w:shd w:val="clear" w:color="auto" w:fill="FFFFFF" w:themeFill="background1"/>
        </w:rPr>
        <w:t xml:space="preserve">38°C, </w:t>
      </w:r>
      <w:r w:rsidRPr="00AF5164">
        <w:rPr>
          <w:rFonts w:ascii="Times New Roman" w:hAnsi="Times New Roman" w:cs="Times New Roman"/>
          <w:color w:val="000000" w:themeColor="text1"/>
          <w:sz w:val="24"/>
          <w:szCs w:val="24"/>
          <w:shd w:val="clear" w:color="auto" w:fill="FFFFFF" w:themeFill="background1"/>
        </w:rPr>
        <w:t>38,18°C</w:t>
      </w:r>
      <w:r w:rsidRPr="00AF5164">
        <w:rPr>
          <w:rFonts w:ascii="Times New Roman" w:hAnsi="Times New Roman" w:cs="Times New Roman"/>
          <w:bCs/>
          <w:sz w:val="24"/>
          <w:szCs w:val="24"/>
          <w:shd w:val="clear" w:color="auto" w:fill="FFFFFF" w:themeFill="background1"/>
        </w:rPr>
        <w:t xml:space="preserve"> e 38,3°C</w:t>
      </w:r>
      <w:r w:rsidR="0035378C">
        <w:rPr>
          <w:rFonts w:ascii="Times New Roman" w:hAnsi="Times New Roman" w:cs="Times New Roman"/>
          <w:bCs/>
          <w:sz w:val="24"/>
          <w:szCs w:val="24"/>
          <w:shd w:val="clear" w:color="auto" w:fill="FFFFFF" w:themeFill="background1"/>
        </w:rPr>
        <w:t>,</w:t>
      </w:r>
      <w:r>
        <w:rPr>
          <w:rFonts w:ascii="Times New Roman" w:hAnsi="Times New Roman" w:cs="Times New Roman"/>
          <w:color w:val="000000" w:themeColor="text1"/>
          <w:sz w:val="24"/>
          <w:szCs w:val="24"/>
        </w:rPr>
        <w:t xml:space="preserve"> </w:t>
      </w:r>
      <w:r w:rsidR="0035378C" w:rsidRPr="00AF5164">
        <w:rPr>
          <w:rFonts w:ascii="Times New Roman" w:hAnsi="Times New Roman" w:cs="Times New Roman"/>
          <w:bCs/>
          <w:sz w:val="24"/>
          <w:szCs w:val="24"/>
          <w:shd w:val="clear" w:color="auto" w:fill="FFFFFF" w:themeFill="background1"/>
        </w:rPr>
        <w:t>respectivamente</w:t>
      </w:r>
      <w:r w:rsidR="0035378C">
        <w:rPr>
          <w:rFonts w:ascii="Times New Roman" w:hAnsi="Times New Roman" w:cs="Times New Roman"/>
          <w:bCs/>
          <w:sz w:val="24"/>
          <w:szCs w:val="24"/>
          <w:shd w:val="clear" w:color="auto" w:fill="FFFFFF" w:themeFill="background1"/>
        </w:rPr>
        <w:t>,</w:t>
      </w:r>
      <w:r w:rsidR="0035378C" w:rsidRPr="00117AA6">
        <w:rPr>
          <w:rFonts w:ascii="Times New Roman" w:hAnsi="Times New Roman" w:cs="Times New Roman"/>
          <w:bCs/>
          <w:sz w:val="24"/>
          <w:szCs w:val="24"/>
        </w:rPr>
        <w:t xml:space="preserve"> </w:t>
      </w:r>
      <w:r w:rsidRPr="00117AA6">
        <w:rPr>
          <w:rFonts w:ascii="Times New Roman" w:hAnsi="Times New Roman" w:cs="Times New Roman"/>
          <w:bCs/>
          <w:sz w:val="24"/>
          <w:szCs w:val="24"/>
        </w:rPr>
        <w:t xml:space="preserve">notou-se que a </w:t>
      </w:r>
      <w:r w:rsidR="00DA0447">
        <w:rPr>
          <w:rFonts w:ascii="Times New Roman" w:hAnsi="Times New Roman" w:cs="Times New Roman"/>
          <w:bCs/>
          <w:sz w:val="24"/>
          <w:szCs w:val="24"/>
        </w:rPr>
        <w:t>temperatura retal</w:t>
      </w:r>
      <w:r w:rsidRPr="00117AA6">
        <w:rPr>
          <w:rFonts w:ascii="Times New Roman" w:hAnsi="Times New Roman" w:cs="Times New Roman"/>
          <w:bCs/>
          <w:sz w:val="24"/>
          <w:szCs w:val="24"/>
        </w:rPr>
        <w:t xml:space="preserve"> do presente estudo se mostrou </w:t>
      </w:r>
      <w:r>
        <w:rPr>
          <w:rFonts w:ascii="Times New Roman" w:hAnsi="Times New Roman" w:cs="Times New Roman"/>
          <w:bCs/>
          <w:sz w:val="24"/>
          <w:szCs w:val="24"/>
        </w:rPr>
        <w:t>superior</w:t>
      </w:r>
      <w:r w:rsidRPr="00117AA6">
        <w:rPr>
          <w:rFonts w:ascii="Times New Roman" w:hAnsi="Times New Roman" w:cs="Times New Roman"/>
          <w:bCs/>
          <w:sz w:val="24"/>
          <w:szCs w:val="24"/>
        </w:rPr>
        <w:t xml:space="preserve"> a</w:t>
      </w:r>
      <w:r w:rsidR="0035378C">
        <w:rPr>
          <w:rFonts w:ascii="Times New Roman" w:hAnsi="Times New Roman" w:cs="Times New Roman"/>
          <w:bCs/>
          <w:sz w:val="24"/>
          <w:szCs w:val="24"/>
        </w:rPr>
        <w:t>os</w:t>
      </w:r>
      <w:r w:rsidRPr="00117AA6">
        <w:rPr>
          <w:rFonts w:ascii="Times New Roman" w:hAnsi="Times New Roman" w:cs="Times New Roman"/>
          <w:bCs/>
          <w:sz w:val="24"/>
          <w:szCs w:val="24"/>
        </w:rPr>
        <w:t xml:space="preserve"> </w:t>
      </w:r>
      <w:r w:rsidR="0035378C">
        <w:rPr>
          <w:rFonts w:ascii="Times New Roman" w:hAnsi="Times New Roman" w:cs="Times New Roman"/>
          <w:bCs/>
          <w:sz w:val="24"/>
          <w:szCs w:val="24"/>
        </w:rPr>
        <w:t>destes autores</w:t>
      </w:r>
      <w:r w:rsidRPr="00042510">
        <w:rPr>
          <w:rFonts w:ascii="Times New Roman" w:hAnsi="Times New Roman" w:cs="Times New Roman"/>
          <w:bCs/>
          <w:sz w:val="24"/>
          <w:szCs w:val="24"/>
        </w:rPr>
        <w:t>.</w:t>
      </w:r>
      <w:r w:rsidRPr="00042510">
        <w:rPr>
          <w:rFonts w:ascii="Times New Roman" w:hAnsi="Times New Roman" w:cs="Times New Roman"/>
          <w:color w:val="000000" w:themeColor="text1"/>
          <w:sz w:val="24"/>
          <w:szCs w:val="24"/>
        </w:rPr>
        <w:t xml:space="preserve"> </w:t>
      </w:r>
      <w:r w:rsidR="00E84B43">
        <w:rPr>
          <w:rFonts w:ascii="Times New Roman" w:hAnsi="Times New Roman" w:cs="Times New Roman"/>
          <w:bCs/>
          <w:sz w:val="24"/>
          <w:szCs w:val="24"/>
        </w:rPr>
        <w:t>S</w:t>
      </w:r>
      <w:r w:rsidRPr="00042510">
        <w:rPr>
          <w:rFonts w:ascii="Times New Roman" w:hAnsi="Times New Roman" w:cs="Times New Roman"/>
          <w:bCs/>
          <w:sz w:val="24"/>
          <w:szCs w:val="24"/>
        </w:rPr>
        <w:t xml:space="preserve">egundo </w:t>
      </w:r>
      <w:proofErr w:type="spellStart"/>
      <w:r w:rsidRPr="00042510">
        <w:rPr>
          <w:rFonts w:ascii="Times New Roman" w:hAnsi="Times New Roman" w:cs="Times New Roman"/>
          <w:bCs/>
          <w:sz w:val="24"/>
          <w:szCs w:val="24"/>
        </w:rPr>
        <w:t>Greer</w:t>
      </w:r>
      <w:proofErr w:type="spellEnd"/>
      <w:r w:rsidRPr="00042510">
        <w:rPr>
          <w:rFonts w:ascii="Times New Roman" w:hAnsi="Times New Roman" w:cs="Times New Roman"/>
          <w:bCs/>
          <w:sz w:val="24"/>
          <w:szCs w:val="24"/>
        </w:rPr>
        <w:t xml:space="preserve"> et al. (2007), na rotina clínica, a aferição da TR com o auxílio de um termômetro eletrônico digital proporciona uma estimativa mais confiável da temperatura corporal do que qualquer outro método de aferição da temperatura.</w:t>
      </w:r>
      <w:r>
        <w:rPr>
          <w:rFonts w:ascii="Times New Roman" w:hAnsi="Times New Roman" w:cs="Times New Roman"/>
          <w:bCs/>
          <w:sz w:val="24"/>
          <w:szCs w:val="24"/>
        </w:rPr>
        <w:t xml:space="preserve"> </w:t>
      </w:r>
      <w:r w:rsidR="00E84B43">
        <w:rPr>
          <w:rFonts w:ascii="Times New Roman" w:hAnsi="Times New Roman" w:cs="Times New Roman"/>
          <w:sz w:val="24"/>
          <w:szCs w:val="24"/>
        </w:rPr>
        <w:t xml:space="preserve">Entretanto, esta </w:t>
      </w:r>
      <w:r w:rsidRPr="00650FCF">
        <w:rPr>
          <w:rFonts w:ascii="Times New Roman" w:hAnsi="Times New Roman" w:cs="Times New Roman"/>
          <w:sz w:val="24"/>
          <w:szCs w:val="24"/>
        </w:rPr>
        <w:t xml:space="preserve">diferença dos valores provavelmente deve-se </w:t>
      </w:r>
      <w:r w:rsidRPr="00650FCF">
        <w:rPr>
          <w:rFonts w:ascii="Times New Roman" w:hAnsi="Times New Roman" w:cs="Times New Roman"/>
          <w:bCs/>
          <w:sz w:val="24"/>
          <w:szCs w:val="24"/>
        </w:rPr>
        <w:t xml:space="preserve">ao posicionamento incorreto do termômetro, peristaltismo aumentado, presença de material fecal no reto, inflamação da parede do reto (ou perianal) com aumento </w:t>
      </w:r>
      <w:r w:rsidRPr="00584B2E">
        <w:rPr>
          <w:rFonts w:ascii="Times New Roman" w:hAnsi="Times New Roman" w:cs="Times New Roman"/>
          <w:bCs/>
          <w:sz w:val="24"/>
          <w:szCs w:val="24"/>
        </w:rPr>
        <w:t xml:space="preserve">da temperatura local, presença de trombos com prejuízo ao fluxo de sangue local e </w:t>
      </w:r>
      <w:r>
        <w:rPr>
          <w:rFonts w:ascii="Times New Roman" w:hAnsi="Times New Roman" w:cs="Times New Roman"/>
          <w:bCs/>
          <w:sz w:val="24"/>
          <w:szCs w:val="24"/>
        </w:rPr>
        <w:t xml:space="preserve">redução </w:t>
      </w:r>
      <w:r w:rsidRPr="00584B2E">
        <w:rPr>
          <w:rFonts w:ascii="Times New Roman" w:hAnsi="Times New Roman" w:cs="Times New Roman"/>
          <w:bCs/>
          <w:sz w:val="24"/>
          <w:szCs w:val="24"/>
        </w:rPr>
        <w:t>da temperatura</w:t>
      </w:r>
      <w:r w:rsidRPr="00650FCF">
        <w:rPr>
          <w:rFonts w:ascii="Times New Roman" w:hAnsi="Times New Roman" w:cs="Times New Roman"/>
          <w:bCs/>
          <w:sz w:val="24"/>
          <w:szCs w:val="24"/>
        </w:rPr>
        <w:t xml:space="preserve"> </w:t>
      </w:r>
      <w:r w:rsidRPr="00650FCF">
        <w:rPr>
          <w:rFonts w:ascii="Times New Roman" w:hAnsi="Times New Roman" w:cs="Times New Roman"/>
          <w:bCs/>
          <w:sz w:val="24"/>
          <w:szCs w:val="24"/>
          <w:shd w:val="clear" w:color="auto" w:fill="FFFFFF"/>
        </w:rPr>
        <w:t>(</w:t>
      </w:r>
      <w:r w:rsidRPr="00AF5164">
        <w:rPr>
          <w:rFonts w:ascii="Times New Roman" w:hAnsi="Times New Roman" w:cs="Times New Roman"/>
          <w:bCs/>
          <w:sz w:val="24"/>
          <w:szCs w:val="24"/>
          <w:shd w:val="clear" w:color="auto" w:fill="FFFFFF"/>
        </w:rPr>
        <w:t>FLEISHER e GREENES, 2004; BOERE e CAMPO, 2008</w:t>
      </w:r>
      <w:r w:rsidRPr="005F70FC">
        <w:rPr>
          <w:rFonts w:ascii="Times New Roman" w:hAnsi="Times New Roman" w:cs="Times New Roman"/>
          <w:bCs/>
          <w:sz w:val="24"/>
          <w:szCs w:val="24"/>
          <w:shd w:val="clear" w:color="auto" w:fill="FFFFFF"/>
        </w:rPr>
        <w:t>).</w:t>
      </w:r>
      <w:r w:rsidRPr="00650FC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Outros autores também sugerem como causa de variações dos valores de temperatura</w:t>
      </w:r>
      <w:r w:rsidRPr="00650FCF">
        <w:rPr>
          <w:rFonts w:ascii="Times New Roman" w:hAnsi="Times New Roman" w:cs="Times New Roman"/>
          <w:bCs/>
          <w:sz w:val="24"/>
          <w:szCs w:val="24"/>
          <w:shd w:val="clear" w:color="auto" w:fill="FFFFFF"/>
        </w:rPr>
        <w:t xml:space="preserve"> </w:t>
      </w:r>
      <w:r w:rsidRPr="00650FCF">
        <w:rPr>
          <w:rFonts w:ascii="Times New Roman" w:hAnsi="Times New Roman" w:cs="Times New Roman"/>
          <w:sz w:val="24"/>
          <w:szCs w:val="24"/>
          <w:shd w:val="clear" w:color="auto" w:fill="FFFFFF"/>
        </w:rPr>
        <w:t xml:space="preserve">agitar repentinamente </w:t>
      </w:r>
      <w:r>
        <w:rPr>
          <w:rFonts w:ascii="Times New Roman" w:hAnsi="Times New Roman" w:cs="Times New Roman"/>
          <w:sz w:val="24"/>
          <w:szCs w:val="24"/>
          <w:shd w:val="clear" w:color="auto" w:fill="FFFFFF"/>
        </w:rPr>
        <w:t xml:space="preserve">o </w:t>
      </w:r>
      <w:r w:rsidRPr="00650FCF">
        <w:rPr>
          <w:rFonts w:ascii="Times New Roman" w:hAnsi="Times New Roman" w:cs="Times New Roman"/>
          <w:sz w:val="24"/>
          <w:szCs w:val="24"/>
          <w:shd w:val="clear" w:color="auto" w:fill="FFFFFF"/>
        </w:rPr>
        <w:t xml:space="preserve">termômetro durante a avaliação com </w:t>
      </w:r>
      <w:r>
        <w:rPr>
          <w:rFonts w:ascii="Times New Roman" w:hAnsi="Times New Roman" w:cs="Times New Roman"/>
          <w:sz w:val="24"/>
          <w:szCs w:val="24"/>
          <w:shd w:val="clear" w:color="auto" w:fill="FFFFFF"/>
        </w:rPr>
        <w:t>este ainda</w:t>
      </w:r>
      <w:r w:rsidRPr="00650FCF">
        <w:rPr>
          <w:rFonts w:ascii="Times New Roman" w:hAnsi="Times New Roman" w:cs="Times New Roman"/>
          <w:sz w:val="24"/>
          <w:szCs w:val="24"/>
          <w:shd w:val="clear" w:color="auto" w:fill="FFFFFF"/>
        </w:rPr>
        <w:t xml:space="preserve"> no reto (MICHAUD, 1996; KUNKLE </w:t>
      </w:r>
      <w:r w:rsidRPr="00472900">
        <w:rPr>
          <w:rFonts w:ascii="Times New Roman" w:hAnsi="Times New Roman" w:cs="Times New Roman"/>
          <w:sz w:val="24"/>
          <w:szCs w:val="24"/>
          <w:shd w:val="clear" w:color="auto" w:fill="FFFFFF"/>
        </w:rPr>
        <w:t>et al</w:t>
      </w:r>
      <w:r w:rsidR="00E84B43">
        <w:rPr>
          <w:rFonts w:ascii="Times New Roman" w:hAnsi="Times New Roman" w:cs="Times New Roman"/>
          <w:sz w:val="24"/>
          <w:szCs w:val="24"/>
          <w:shd w:val="clear" w:color="auto" w:fill="FFFFFF"/>
        </w:rPr>
        <w:t xml:space="preserve">., 2004) </w:t>
      </w:r>
      <w:r w:rsidR="00E84B43">
        <w:rPr>
          <w:rFonts w:ascii="Times New Roman" w:hAnsi="Times New Roman" w:cs="Times New Roman"/>
          <w:color w:val="000000" w:themeColor="text1"/>
          <w:sz w:val="24"/>
          <w:szCs w:val="24"/>
        </w:rPr>
        <w:t>ou mesmo</w:t>
      </w:r>
      <w:r w:rsidR="00E84B43" w:rsidRPr="00042510">
        <w:rPr>
          <w:rFonts w:ascii="Times New Roman" w:hAnsi="Times New Roman" w:cs="Times New Roman"/>
          <w:bCs/>
          <w:sz w:val="24"/>
          <w:szCs w:val="24"/>
        </w:rPr>
        <w:t xml:space="preserve"> </w:t>
      </w:r>
      <w:r w:rsidR="00E84B43">
        <w:rPr>
          <w:rFonts w:ascii="Times New Roman" w:hAnsi="Times New Roman" w:cs="Times New Roman"/>
          <w:bCs/>
          <w:sz w:val="24"/>
          <w:szCs w:val="24"/>
        </w:rPr>
        <w:t xml:space="preserve">decorrentes de </w:t>
      </w:r>
      <w:r w:rsidR="00E84B43" w:rsidRPr="00042510">
        <w:rPr>
          <w:rFonts w:ascii="Times New Roman" w:hAnsi="Times New Roman" w:cs="Times New Roman"/>
          <w:bCs/>
          <w:sz w:val="24"/>
          <w:szCs w:val="24"/>
        </w:rPr>
        <w:t>processos patológicos</w:t>
      </w:r>
      <w:r w:rsidR="00E84B43">
        <w:rPr>
          <w:rFonts w:ascii="Times New Roman" w:hAnsi="Times New Roman" w:cs="Times New Roman"/>
          <w:bCs/>
          <w:sz w:val="24"/>
          <w:szCs w:val="24"/>
        </w:rPr>
        <w:t xml:space="preserve"> os quais</w:t>
      </w:r>
      <w:r w:rsidR="00E84B43" w:rsidRPr="00042510">
        <w:rPr>
          <w:rFonts w:ascii="Times New Roman" w:hAnsi="Times New Roman" w:cs="Times New Roman"/>
          <w:bCs/>
          <w:sz w:val="24"/>
          <w:szCs w:val="24"/>
        </w:rPr>
        <w:t xml:space="preserve"> podem afetar o valor da leitura obtida (HUANG e SHIH, 1998; </w:t>
      </w:r>
      <w:r w:rsidR="00E84B43" w:rsidRPr="00DA0447">
        <w:rPr>
          <w:rFonts w:ascii="Times New Roman" w:hAnsi="Times New Roman" w:cs="Times New Roman"/>
          <w:bCs/>
          <w:sz w:val="24"/>
          <w:szCs w:val="24"/>
        </w:rPr>
        <w:t>GONZÁLEZ</w:t>
      </w:r>
      <w:r w:rsidR="00E84B43" w:rsidRPr="00042510">
        <w:rPr>
          <w:rFonts w:ascii="Times New Roman" w:hAnsi="Times New Roman" w:cs="Times New Roman"/>
          <w:bCs/>
          <w:sz w:val="24"/>
          <w:szCs w:val="24"/>
        </w:rPr>
        <w:t xml:space="preserve"> et al., 2002).</w:t>
      </w:r>
    </w:p>
    <w:p w14:paraId="156FDD4C" w14:textId="7DEC0162" w:rsidR="00CC2337" w:rsidRDefault="00FA3F30" w:rsidP="00F31CDA">
      <w:pPr>
        <w:pStyle w:val="Standard"/>
        <w:spacing w:after="0" w:line="480" w:lineRule="auto"/>
        <w:ind w:firstLine="567"/>
        <w:jc w:val="both"/>
        <w:rPr>
          <w:rFonts w:ascii="Times New Roman" w:hAnsi="Times New Roman" w:cs="Times New Roman"/>
          <w:sz w:val="24"/>
          <w:szCs w:val="24"/>
        </w:rPr>
      </w:pPr>
      <w:r w:rsidRPr="00767040">
        <w:rPr>
          <w:rFonts w:ascii="Times New Roman" w:hAnsi="Times New Roman" w:cs="Times New Roman"/>
          <w:bCs/>
          <w:sz w:val="24"/>
          <w:szCs w:val="24"/>
        </w:rPr>
        <w:t xml:space="preserve">No que se diz respeito à </w:t>
      </w:r>
      <w:r w:rsidR="00DA0447" w:rsidRPr="00DA0447">
        <w:rPr>
          <w:rFonts w:ascii="Times New Roman" w:hAnsi="Times New Roman" w:cs="Times New Roman"/>
          <w:bCs/>
          <w:sz w:val="24"/>
          <w:szCs w:val="24"/>
        </w:rPr>
        <w:t xml:space="preserve">temperatura oral </w:t>
      </w:r>
      <w:r w:rsidRPr="00DA0447">
        <w:rPr>
          <w:rFonts w:ascii="Times New Roman" w:hAnsi="Times New Roman" w:cs="Times New Roman"/>
          <w:bCs/>
          <w:sz w:val="24"/>
          <w:szCs w:val="24"/>
        </w:rPr>
        <w:t>em</w:t>
      </w:r>
      <w:r w:rsidRPr="00767040">
        <w:rPr>
          <w:rFonts w:ascii="Times New Roman" w:hAnsi="Times New Roman" w:cs="Times New Roman"/>
          <w:bCs/>
          <w:sz w:val="24"/>
          <w:szCs w:val="24"/>
        </w:rPr>
        <w:t xml:space="preserve"> cães, os resultados encontrados (38,2°C</w:t>
      </w:r>
      <w:r w:rsidR="001172B1">
        <w:rPr>
          <w:rFonts w:ascii="Times New Roman" w:hAnsi="Times New Roman" w:cs="Times New Roman"/>
          <w:bCs/>
          <w:sz w:val="24"/>
          <w:szCs w:val="24"/>
        </w:rPr>
        <w:t xml:space="preserve"> </w:t>
      </w:r>
      <w:r w:rsidRPr="00767040">
        <w:rPr>
          <w:rFonts w:ascii="Times New Roman" w:hAnsi="Times New Roman" w:cs="Times New Roman"/>
          <w:bCs/>
          <w:sz w:val="24"/>
          <w:szCs w:val="24"/>
        </w:rPr>
        <w:t>±</w:t>
      </w:r>
      <w:r w:rsidR="001172B1">
        <w:rPr>
          <w:rFonts w:ascii="Times New Roman" w:hAnsi="Times New Roman" w:cs="Times New Roman"/>
          <w:bCs/>
          <w:sz w:val="24"/>
          <w:szCs w:val="24"/>
        </w:rPr>
        <w:t xml:space="preserve"> </w:t>
      </w:r>
      <w:r w:rsidRPr="00767040">
        <w:rPr>
          <w:rFonts w:ascii="Times New Roman" w:hAnsi="Times New Roman" w:cs="Times New Roman"/>
          <w:bCs/>
          <w:sz w:val="24"/>
          <w:szCs w:val="24"/>
        </w:rPr>
        <w:t xml:space="preserve">0,32) mostraram-se superiores aos encontrados por </w:t>
      </w:r>
      <w:proofErr w:type="spellStart"/>
      <w:r w:rsidRPr="00767040">
        <w:rPr>
          <w:rFonts w:ascii="Times New Roman" w:hAnsi="Times New Roman" w:cs="Times New Roman"/>
          <w:bCs/>
          <w:sz w:val="24"/>
          <w:szCs w:val="24"/>
        </w:rPr>
        <w:t>Bego</w:t>
      </w:r>
      <w:proofErr w:type="spellEnd"/>
      <w:r w:rsidRPr="00767040">
        <w:rPr>
          <w:rFonts w:ascii="Times New Roman" w:hAnsi="Times New Roman" w:cs="Times New Roman"/>
          <w:bCs/>
          <w:sz w:val="24"/>
          <w:szCs w:val="24"/>
        </w:rPr>
        <w:t xml:space="preserve"> (2014)</w:t>
      </w:r>
      <w:r>
        <w:rPr>
          <w:rFonts w:ascii="Times New Roman" w:hAnsi="Times New Roman" w:cs="Times New Roman"/>
          <w:bCs/>
          <w:sz w:val="24"/>
          <w:szCs w:val="24"/>
        </w:rPr>
        <w:t xml:space="preserve"> cujo valor foi de</w:t>
      </w:r>
      <w:r w:rsidRPr="00767040">
        <w:rPr>
          <w:rFonts w:ascii="Times New Roman" w:hAnsi="Times New Roman" w:cs="Times New Roman"/>
          <w:bCs/>
          <w:sz w:val="24"/>
          <w:szCs w:val="24"/>
        </w:rPr>
        <w:t xml:space="preserve"> 33,9°C, </w:t>
      </w:r>
      <w:r>
        <w:rPr>
          <w:rFonts w:ascii="Times New Roman" w:hAnsi="Times New Roman" w:cs="Times New Roman"/>
          <w:bCs/>
          <w:sz w:val="24"/>
          <w:szCs w:val="24"/>
        </w:rPr>
        <w:t>em que utilizou um termômetro infravermelho para aferir a mucosa oral</w:t>
      </w:r>
      <w:r w:rsidRPr="00767040">
        <w:rPr>
          <w:rFonts w:ascii="Times New Roman" w:hAnsi="Times New Roman" w:cs="Times New Roman"/>
          <w:bCs/>
          <w:sz w:val="24"/>
          <w:szCs w:val="24"/>
        </w:rPr>
        <w:t xml:space="preserve"> </w:t>
      </w:r>
      <w:r w:rsidR="00FC749B">
        <w:rPr>
          <w:rFonts w:ascii="Times New Roman" w:hAnsi="Times New Roman" w:cs="Times New Roman"/>
          <w:bCs/>
          <w:sz w:val="24"/>
          <w:szCs w:val="24"/>
        </w:rPr>
        <w:t>em cães</w:t>
      </w:r>
      <w:r w:rsidRPr="00767040">
        <w:rPr>
          <w:rFonts w:ascii="Times New Roman" w:hAnsi="Times New Roman" w:cs="Times New Roman"/>
          <w:sz w:val="24"/>
          <w:szCs w:val="24"/>
        </w:rPr>
        <w:t>.</w:t>
      </w:r>
      <w:r>
        <w:rPr>
          <w:rFonts w:ascii="Times New Roman" w:hAnsi="Times New Roman" w:cs="Times New Roman"/>
          <w:bCs/>
          <w:sz w:val="24"/>
          <w:szCs w:val="24"/>
        </w:rPr>
        <w:t xml:space="preserve"> Essa divergência pode ser</w:t>
      </w:r>
      <w:r w:rsidRPr="00D316DB">
        <w:rPr>
          <w:rFonts w:ascii="Times New Roman" w:hAnsi="Times New Roman" w:cs="Times New Roman"/>
          <w:bCs/>
          <w:sz w:val="24"/>
          <w:szCs w:val="24"/>
        </w:rPr>
        <w:t xml:space="preserve"> </w:t>
      </w:r>
      <w:r>
        <w:rPr>
          <w:rFonts w:ascii="Times New Roman" w:hAnsi="Times New Roman" w:cs="Times New Roman"/>
          <w:bCs/>
          <w:sz w:val="24"/>
          <w:szCs w:val="24"/>
        </w:rPr>
        <w:t xml:space="preserve">dada através do meio de aferição de temperatura utilizada. </w:t>
      </w:r>
      <w:r w:rsidR="00CC2337">
        <w:rPr>
          <w:rFonts w:ascii="Times New Roman" w:hAnsi="Times New Roman" w:cs="Times New Roman"/>
          <w:bCs/>
          <w:sz w:val="24"/>
          <w:szCs w:val="24"/>
        </w:rPr>
        <w:t>Para</w:t>
      </w:r>
      <w:r>
        <w:rPr>
          <w:rFonts w:ascii="Times New Roman" w:hAnsi="Times New Roman" w:cs="Times New Roman"/>
          <w:bCs/>
          <w:sz w:val="24"/>
          <w:szCs w:val="24"/>
        </w:rPr>
        <w:t xml:space="preserve"> </w:t>
      </w:r>
      <w:proofErr w:type="spellStart"/>
      <w:r w:rsidRPr="00537548">
        <w:rPr>
          <w:rFonts w:ascii="Times New Roman" w:hAnsi="Times New Roman" w:cs="Times New Roman"/>
          <w:sz w:val="24"/>
          <w:szCs w:val="24"/>
        </w:rPr>
        <w:t>Sordi</w:t>
      </w:r>
      <w:proofErr w:type="spellEnd"/>
      <w:r w:rsidRPr="00537548">
        <w:rPr>
          <w:rFonts w:ascii="Times New Roman" w:hAnsi="Times New Roman" w:cs="Times New Roman"/>
          <w:sz w:val="24"/>
          <w:szCs w:val="24"/>
        </w:rPr>
        <w:t xml:space="preserve"> </w:t>
      </w:r>
      <w:r w:rsidRPr="00472900">
        <w:rPr>
          <w:rFonts w:ascii="Times New Roman" w:hAnsi="Times New Roman" w:cs="Times New Roman"/>
          <w:sz w:val="24"/>
          <w:szCs w:val="24"/>
        </w:rPr>
        <w:t>et al</w:t>
      </w:r>
      <w:r w:rsidRPr="00537548">
        <w:rPr>
          <w:rFonts w:ascii="Times New Roman" w:hAnsi="Times New Roman" w:cs="Times New Roman"/>
          <w:sz w:val="24"/>
          <w:szCs w:val="24"/>
        </w:rPr>
        <w:t>. (1988)</w:t>
      </w:r>
      <w:r>
        <w:rPr>
          <w:rFonts w:ascii="Times New Roman" w:hAnsi="Times New Roman" w:cs="Times New Roman"/>
          <w:sz w:val="24"/>
          <w:szCs w:val="24"/>
        </w:rPr>
        <w:t xml:space="preserve"> esta diferença pode ser também </w:t>
      </w:r>
      <w:r w:rsidRPr="00537548">
        <w:rPr>
          <w:rFonts w:ascii="Times New Roman" w:hAnsi="Times New Roman" w:cs="Times New Roman"/>
          <w:sz w:val="24"/>
          <w:szCs w:val="24"/>
        </w:rPr>
        <w:t>influenciada por fatores como o tipo de respiração do paciente, o momento da última refeição, a temperatura dos alimentos ingeridos</w:t>
      </w:r>
      <w:r w:rsidR="00CC2337">
        <w:rPr>
          <w:rFonts w:ascii="Times New Roman" w:hAnsi="Times New Roman" w:cs="Times New Roman"/>
          <w:sz w:val="24"/>
          <w:szCs w:val="24"/>
        </w:rPr>
        <w:t xml:space="preserve">. </w:t>
      </w:r>
      <w:r w:rsidRPr="00537548">
        <w:rPr>
          <w:rFonts w:ascii="Times New Roman" w:hAnsi="Times New Roman" w:cs="Times New Roman"/>
          <w:sz w:val="24"/>
          <w:szCs w:val="24"/>
        </w:rPr>
        <w:t xml:space="preserve">Feitosa, (2008) </w:t>
      </w:r>
      <w:r w:rsidR="00CC2337">
        <w:rPr>
          <w:rFonts w:ascii="Times New Roman" w:hAnsi="Times New Roman" w:cs="Times New Roman"/>
          <w:sz w:val="24"/>
          <w:szCs w:val="24"/>
        </w:rPr>
        <w:t>descreve também</w:t>
      </w:r>
      <w:r w:rsidRPr="00537548">
        <w:rPr>
          <w:rFonts w:ascii="Times New Roman" w:hAnsi="Times New Roman" w:cs="Times New Roman"/>
          <w:sz w:val="24"/>
          <w:szCs w:val="24"/>
        </w:rPr>
        <w:t xml:space="preserve"> que variação </w:t>
      </w:r>
      <w:proofErr w:type="spellStart"/>
      <w:r w:rsidRPr="00537548">
        <w:rPr>
          <w:rFonts w:ascii="Times New Roman" w:hAnsi="Times New Roman" w:cs="Times New Roman"/>
          <w:sz w:val="24"/>
          <w:szCs w:val="24"/>
        </w:rPr>
        <w:t>nictemeral</w:t>
      </w:r>
      <w:proofErr w:type="spellEnd"/>
      <w:r w:rsidRPr="00537548">
        <w:rPr>
          <w:rFonts w:ascii="Times New Roman" w:hAnsi="Times New Roman" w:cs="Times New Roman"/>
          <w:sz w:val="24"/>
          <w:szCs w:val="24"/>
        </w:rPr>
        <w:t xml:space="preserve"> (circadiana), ingestão de alimentos, ingestão de água fria, idade, sexo, gestação, estado nutricional, tosquia (tosa), temperatura ambiental e esforços físicos</w:t>
      </w:r>
      <w:r w:rsidR="00CC2337">
        <w:rPr>
          <w:rFonts w:ascii="Times New Roman" w:hAnsi="Times New Roman" w:cs="Times New Roman"/>
          <w:sz w:val="24"/>
          <w:szCs w:val="24"/>
        </w:rPr>
        <w:t xml:space="preserve"> podem afetar a temperatura corporal</w:t>
      </w:r>
      <w:r w:rsidRPr="00537548">
        <w:rPr>
          <w:rFonts w:ascii="Times New Roman" w:hAnsi="Times New Roman" w:cs="Times New Roman"/>
          <w:sz w:val="24"/>
          <w:szCs w:val="24"/>
        </w:rPr>
        <w:t>.</w:t>
      </w:r>
    </w:p>
    <w:p w14:paraId="5A936E8D" w14:textId="77777777" w:rsidR="00FA3F30" w:rsidRPr="00E61B9B" w:rsidRDefault="00FA3F30" w:rsidP="00F04CB1">
      <w:pPr>
        <w:pStyle w:val="Pr-formataoHTML"/>
        <w:shd w:val="clear" w:color="auto" w:fill="FFFFFF"/>
        <w:spacing w:line="480" w:lineRule="auto"/>
        <w:ind w:firstLine="567"/>
        <w:jc w:val="both"/>
        <w:rPr>
          <w:rFonts w:ascii="Times New Roman" w:hAnsi="Times New Roman" w:cs="Times New Roman"/>
          <w:sz w:val="24"/>
          <w:szCs w:val="24"/>
          <w:lang w:val="pt-PT"/>
        </w:rPr>
      </w:pPr>
      <w:r w:rsidRPr="00537548">
        <w:rPr>
          <w:rFonts w:ascii="Times New Roman" w:hAnsi="Times New Roman" w:cs="Times New Roman"/>
          <w:bCs/>
          <w:sz w:val="24"/>
          <w:szCs w:val="24"/>
        </w:rPr>
        <w:lastRenderedPageBreak/>
        <w:t>A respeito dos valores obtidos da TA (38,4</w:t>
      </w:r>
      <w:r w:rsidR="001172B1">
        <w:rPr>
          <w:rFonts w:ascii="Times New Roman" w:hAnsi="Times New Roman" w:cs="Times New Roman"/>
          <w:bCs/>
          <w:sz w:val="24"/>
          <w:szCs w:val="24"/>
        </w:rPr>
        <w:t xml:space="preserve"> </w:t>
      </w:r>
      <w:r w:rsidRPr="00537548">
        <w:rPr>
          <w:rFonts w:ascii="Times New Roman" w:hAnsi="Times New Roman" w:cs="Times New Roman"/>
          <w:bCs/>
          <w:sz w:val="24"/>
          <w:szCs w:val="24"/>
        </w:rPr>
        <w:t>±</w:t>
      </w:r>
      <w:r w:rsidR="001172B1">
        <w:rPr>
          <w:rFonts w:ascii="Times New Roman" w:hAnsi="Times New Roman" w:cs="Times New Roman"/>
          <w:bCs/>
          <w:sz w:val="24"/>
          <w:szCs w:val="24"/>
        </w:rPr>
        <w:t xml:space="preserve"> </w:t>
      </w:r>
      <w:r w:rsidRPr="00537548">
        <w:rPr>
          <w:rFonts w:ascii="Times New Roman" w:hAnsi="Times New Roman" w:cs="Times New Roman"/>
          <w:bCs/>
          <w:sz w:val="24"/>
          <w:szCs w:val="24"/>
        </w:rPr>
        <w:t>0,34)</w:t>
      </w:r>
      <w:r>
        <w:rPr>
          <w:rFonts w:ascii="Times New Roman" w:hAnsi="Times New Roman" w:cs="Times New Roman"/>
          <w:bCs/>
          <w:sz w:val="24"/>
          <w:szCs w:val="24"/>
        </w:rPr>
        <w:t>,</w:t>
      </w:r>
      <w:r w:rsidRPr="00537548">
        <w:rPr>
          <w:rFonts w:ascii="Times New Roman" w:hAnsi="Times New Roman" w:cs="Times New Roman"/>
          <w:bCs/>
          <w:sz w:val="24"/>
          <w:szCs w:val="24"/>
        </w:rPr>
        <w:t xml:space="preserve"> </w:t>
      </w:r>
      <w:r>
        <w:rPr>
          <w:rFonts w:ascii="Times New Roman" w:hAnsi="Times New Roman" w:cs="Times New Roman"/>
          <w:bCs/>
          <w:sz w:val="24"/>
          <w:szCs w:val="24"/>
        </w:rPr>
        <w:t>observou-se</w:t>
      </w:r>
      <w:r w:rsidRPr="00537548">
        <w:rPr>
          <w:rFonts w:ascii="Times New Roman" w:hAnsi="Times New Roman" w:cs="Times New Roman"/>
          <w:bCs/>
          <w:sz w:val="24"/>
          <w:szCs w:val="24"/>
        </w:rPr>
        <w:t xml:space="preserve"> semelhança aos descritos por </w:t>
      </w:r>
      <w:proofErr w:type="spellStart"/>
      <w:r>
        <w:rPr>
          <w:rFonts w:ascii="Times New Roman" w:hAnsi="Times New Roman" w:cs="Times New Roman"/>
          <w:sz w:val="24"/>
          <w:szCs w:val="24"/>
        </w:rPr>
        <w:t>Goic</w:t>
      </w:r>
      <w:proofErr w:type="spellEnd"/>
      <w:r>
        <w:rPr>
          <w:rFonts w:ascii="Times New Roman" w:hAnsi="Times New Roman" w:cs="Times New Roman"/>
          <w:sz w:val="24"/>
          <w:szCs w:val="24"/>
        </w:rPr>
        <w:t xml:space="preserve"> (2014) que compararam a diferença de temperatura das </w:t>
      </w:r>
      <w:r w:rsidRPr="00537548">
        <w:rPr>
          <w:rFonts w:ascii="Times New Roman" w:hAnsi="Times New Roman" w:cs="Times New Roman"/>
          <w:sz w:val="24"/>
          <w:szCs w:val="24"/>
        </w:rPr>
        <w:t>via</w:t>
      </w:r>
      <w:r>
        <w:rPr>
          <w:rFonts w:ascii="Times New Roman" w:hAnsi="Times New Roman" w:cs="Times New Roman"/>
          <w:sz w:val="24"/>
          <w:szCs w:val="24"/>
        </w:rPr>
        <w:t>s</w:t>
      </w:r>
      <w:r w:rsidRPr="00537548">
        <w:rPr>
          <w:rFonts w:ascii="Times New Roman" w:hAnsi="Times New Roman" w:cs="Times New Roman"/>
          <w:sz w:val="24"/>
          <w:szCs w:val="24"/>
        </w:rPr>
        <w:t xml:space="preserve"> axil</w:t>
      </w:r>
      <w:r>
        <w:rPr>
          <w:rFonts w:ascii="Times New Roman" w:hAnsi="Times New Roman" w:cs="Times New Roman"/>
          <w:sz w:val="24"/>
          <w:szCs w:val="24"/>
        </w:rPr>
        <w:t>ar e</w:t>
      </w:r>
      <w:r w:rsidRPr="00537548">
        <w:rPr>
          <w:rFonts w:ascii="Times New Roman" w:hAnsi="Times New Roman" w:cs="Times New Roman"/>
          <w:sz w:val="24"/>
          <w:szCs w:val="24"/>
        </w:rPr>
        <w:t xml:space="preserve"> retal em cães</w:t>
      </w:r>
      <w:r>
        <w:rPr>
          <w:rFonts w:ascii="Times New Roman" w:hAnsi="Times New Roman" w:cs="Times New Roman"/>
          <w:sz w:val="24"/>
          <w:szCs w:val="24"/>
        </w:rPr>
        <w:t xml:space="preserve"> encontrando</w:t>
      </w:r>
      <w:r w:rsidRPr="00537548">
        <w:rPr>
          <w:rFonts w:ascii="Times New Roman" w:hAnsi="Times New Roman" w:cs="Times New Roman"/>
          <w:sz w:val="24"/>
          <w:szCs w:val="24"/>
        </w:rPr>
        <w:t xml:space="preserve"> média axilar de 38,4°C e </w:t>
      </w:r>
      <w:r w:rsidRPr="00E61B9B">
        <w:rPr>
          <w:rFonts w:ascii="Times New Roman" w:hAnsi="Times New Roman" w:cs="Times New Roman"/>
          <w:sz w:val="24"/>
          <w:szCs w:val="24"/>
          <w:lang w:val="pt-PT"/>
        </w:rPr>
        <w:t xml:space="preserve">retal de </w:t>
      </w:r>
      <w:r>
        <w:rPr>
          <w:rFonts w:ascii="Times New Roman" w:hAnsi="Times New Roman" w:cs="Times New Roman"/>
          <w:sz w:val="24"/>
          <w:szCs w:val="24"/>
          <w:lang w:val="pt-PT"/>
        </w:rPr>
        <w:t>38,</w:t>
      </w:r>
      <w:r w:rsidRPr="00E61B9B">
        <w:rPr>
          <w:rFonts w:ascii="Times New Roman" w:hAnsi="Times New Roman" w:cs="Times New Roman"/>
          <w:sz w:val="24"/>
          <w:szCs w:val="24"/>
          <w:lang w:val="pt-PT"/>
        </w:rPr>
        <w:t>9°C</w:t>
      </w:r>
      <w:r>
        <w:rPr>
          <w:rFonts w:ascii="Times New Roman" w:hAnsi="Times New Roman" w:cs="Times New Roman"/>
          <w:sz w:val="24"/>
          <w:szCs w:val="24"/>
          <w:lang w:val="pt-PT"/>
        </w:rPr>
        <w:t>, reforçando que a</w:t>
      </w:r>
      <w:r w:rsidRPr="00E61B9B">
        <w:rPr>
          <w:rFonts w:ascii="Times New Roman" w:hAnsi="Times New Roman" w:cs="Times New Roman"/>
          <w:sz w:val="24"/>
          <w:szCs w:val="24"/>
          <w:lang w:val="pt-PT"/>
        </w:rPr>
        <w:t xml:space="preserve"> </w:t>
      </w:r>
      <w:r>
        <w:rPr>
          <w:rFonts w:ascii="Times New Roman" w:hAnsi="Times New Roman" w:cs="Times New Roman"/>
          <w:sz w:val="24"/>
          <w:szCs w:val="24"/>
          <w:lang w:val="pt-PT"/>
        </w:rPr>
        <w:t>TA</w:t>
      </w:r>
      <w:r w:rsidRPr="00E61B9B">
        <w:rPr>
          <w:rFonts w:ascii="Times New Roman" w:hAnsi="Times New Roman" w:cs="Times New Roman"/>
          <w:sz w:val="24"/>
          <w:szCs w:val="24"/>
          <w:lang w:val="pt-PT"/>
        </w:rPr>
        <w:t xml:space="preserve"> é mais baixa que a </w:t>
      </w:r>
      <w:r>
        <w:rPr>
          <w:rFonts w:ascii="Times New Roman" w:hAnsi="Times New Roman" w:cs="Times New Roman"/>
          <w:sz w:val="24"/>
          <w:szCs w:val="24"/>
          <w:lang w:val="pt-PT"/>
        </w:rPr>
        <w:t>TR.</w:t>
      </w:r>
      <w:r w:rsidRPr="00E61B9B">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Outro estudo com resultados similares foi </w:t>
      </w:r>
      <w:r w:rsidRPr="00E145E6">
        <w:rPr>
          <w:rFonts w:ascii="Times New Roman" w:hAnsi="Times New Roman" w:cs="Times New Roman"/>
          <w:sz w:val="24"/>
          <w:szCs w:val="24"/>
          <w:lang w:val="pt-PT"/>
        </w:rPr>
        <w:t xml:space="preserve">o de </w:t>
      </w:r>
      <w:proofErr w:type="spellStart"/>
      <w:r w:rsidRPr="00E145E6">
        <w:rPr>
          <w:rFonts w:ascii="Times New Roman" w:hAnsi="Times New Roman" w:cs="Times New Roman"/>
          <w:sz w:val="24"/>
          <w:szCs w:val="24"/>
          <w:shd w:val="clear" w:color="auto" w:fill="FFFFFF"/>
        </w:rPr>
        <w:t>Mathis</w:t>
      </w:r>
      <w:proofErr w:type="spellEnd"/>
      <w:r w:rsidRPr="00E145E6">
        <w:rPr>
          <w:rFonts w:ascii="Times New Roman" w:hAnsi="Times New Roman" w:cs="Times New Roman"/>
          <w:sz w:val="24"/>
          <w:szCs w:val="24"/>
          <w:shd w:val="clear" w:color="auto" w:fill="FFFFFF"/>
        </w:rPr>
        <w:t xml:space="preserve"> </w:t>
      </w:r>
      <w:r w:rsidRPr="00806A66">
        <w:rPr>
          <w:rFonts w:ascii="Times New Roman" w:hAnsi="Times New Roman" w:cs="Times New Roman"/>
          <w:sz w:val="24"/>
          <w:szCs w:val="24"/>
          <w:shd w:val="clear" w:color="auto" w:fill="FFFFFF"/>
        </w:rPr>
        <w:t>et al.</w:t>
      </w:r>
      <w:r w:rsidRPr="00E145E6">
        <w:rPr>
          <w:rFonts w:ascii="Times New Roman" w:hAnsi="Times New Roman" w:cs="Times New Roman"/>
          <w:sz w:val="24"/>
          <w:szCs w:val="24"/>
          <w:shd w:val="clear" w:color="auto" w:fill="FFFFFF"/>
        </w:rPr>
        <w:t xml:space="preserve"> (2015)</w:t>
      </w:r>
      <w:r>
        <w:rPr>
          <w:rFonts w:ascii="Times New Roman" w:hAnsi="Times New Roman" w:cs="Times New Roman"/>
          <w:sz w:val="24"/>
          <w:szCs w:val="24"/>
          <w:shd w:val="clear" w:color="auto" w:fill="FFFFFF"/>
        </w:rPr>
        <w:t>,</w:t>
      </w:r>
      <w:r w:rsidRPr="00E145E6">
        <w:rPr>
          <w:rFonts w:ascii="Times New Roman" w:hAnsi="Times New Roman" w:cs="Times New Roman"/>
          <w:sz w:val="24"/>
          <w:szCs w:val="24"/>
          <w:shd w:val="clear" w:color="auto" w:fill="FFFFFF"/>
        </w:rPr>
        <w:t xml:space="preserve"> em que trabalharam com cães da raça </w:t>
      </w:r>
      <w:proofErr w:type="spellStart"/>
      <w:r w:rsidRPr="00E145E6">
        <w:rPr>
          <w:rFonts w:ascii="Times New Roman" w:hAnsi="Times New Roman" w:cs="Times New Roman"/>
          <w:sz w:val="24"/>
          <w:szCs w:val="24"/>
          <w:shd w:val="clear" w:color="auto" w:fill="FFFFFF"/>
        </w:rPr>
        <w:t>Beagle</w:t>
      </w:r>
      <w:proofErr w:type="spellEnd"/>
      <w:r w:rsidRPr="00E145E6">
        <w:rPr>
          <w:rFonts w:ascii="Times New Roman" w:hAnsi="Times New Roman" w:cs="Times New Roman"/>
          <w:sz w:val="24"/>
          <w:szCs w:val="24"/>
          <w:shd w:val="clear" w:color="auto" w:fill="FFFFFF"/>
        </w:rPr>
        <w:t xml:space="preserve"> aferindo a temperatura nas vias axilar e retal, sendo as médias </w:t>
      </w:r>
      <w:r>
        <w:rPr>
          <w:rFonts w:ascii="Times New Roman" w:hAnsi="Times New Roman" w:cs="Times New Roman"/>
          <w:sz w:val="24"/>
          <w:szCs w:val="24"/>
          <w:shd w:val="clear" w:color="auto" w:fill="FFFFFF"/>
        </w:rPr>
        <w:t>de 37,33</w:t>
      </w:r>
      <w:r w:rsidRPr="00E145E6">
        <w:rPr>
          <w:rFonts w:ascii="Times New Roman" w:hAnsi="Times New Roman" w:cs="Times New Roman"/>
          <w:sz w:val="24"/>
          <w:szCs w:val="24"/>
          <w:shd w:val="clear" w:color="auto" w:fill="FFFFFF"/>
        </w:rPr>
        <w:t>°C e 38,7</w:t>
      </w:r>
      <w:r>
        <w:rPr>
          <w:rFonts w:ascii="Times New Roman" w:hAnsi="Times New Roman" w:cs="Times New Roman"/>
          <w:sz w:val="24"/>
          <w:szCs w:val="24"/>
          <w:shd w:val="clear" w:color="auto" w:fill="FFFFFF"/>
        </w:rPr>
        <w:t xml:space="preserve">2°C, </w:t>
      </w:r>
      <w:r w:rsidRPr="005A43F3">
        <w:rPr>
          <w:rFonts w:ascii="Times New Roman" w:hAnsi="Times New Roman" w:cs="Times New Roman"/>
          <w:sz w:val="24"/>
          <w:szCs w:val="24"/>
          <w:shd w:val="clear" w:color="auto" w:fill="FFFFFF"/>
        </w:rPr>
        <w:t>respectivamente, demostrando valores menores para a via axilar. P</w:t>
      </w:r>
      <w:r>
        <w:rPr>
          <w:rFonts w:ascii="Times New Roman" w:hAnsi="Times New Roman" w:cs="Times New Roman"/>
          <w:sz w:val="24"/>
          <w:szCs w:val="24"/>
          <w:shd w:val="clear" w:color="auto" w:fill="FFFFFF"/>
        </w:rPr>
        <w:t xml:space="preserve">ara </w:t>
      </w:r>
      <w:proofErr w:type="spellStart"/>
      <w:r w:rsidRPr="00FD10BF">
        <w:rPr>
          <w:rFonts w:ascii="Times New Roman" w:hAnsi="Times New Roman" w:cs="Times New Roman"/>
          <w:bCs/>
          <w:sz w:val="24"/>
          <w:szCs w:val="24"/>
          <w:shd w:val="clear" w:color="auto" w:fill="FFFFFF" w:themeFill="background1"/>
        </w:rPr>
        <w:t>Anagnostakis</w:t>
      </w:r>
      <w:proofErr w:type="spellEnd"/>
      <w:r w:rsidRPr="00FD10BF">
        <w:rPr>
          <w:rFonts w:ascii="Times New Roman" w:hAnsi="Times New Roman" w:cs="Times New Roman"/>
          <w:bCs/>
          <w:sz w:val="24"/>
          <w:szCs w:val="24"/>
          <w:shd w:val="clear" w:color="auto" w:fill="FFFFFF" w:themeFill="background1"/>
        </w:rPr>
        <w:t xml:space="preserve"> </w:t>
      </w:r>
      <w:r w:rsidRPr="00806A66">
        <w:rPr>
          <w:rFonts w:ascii="Times New Roman" w:hAnsi="Times New Roman" w:cs="Times New Roman"/>
          <w:bCs/>
          <w:sz w:val="24"/>
          <w:szCs w:val="24"/>
          <w:shd w:val="clear" w:color="auto" w:fill="FFFFFF" w:themeFill="background1"/>
        </w:rPr>
        <w:t>et al.</w:t>
      </w:r>
      <w:r>
        <w:rPr>
          <w:rFonts w:ascii="Times New Roman" w:hAnsi="Times New Roman" w:cs="Times New Roman"/>
          <w:bCs/>
          <w:sz w:val="24"/>
          <w:szCs w:val="24"/>
          <w:shd w:val="clear" w:color="auto" w:fill="FFFFFF" w:themeFill="background1"/>
        </w:rPr>
        <w:t xml:space="preserve"> </w:t>
      </w:r>
      <w:r w:rsidRPr="00FD10BF">
        <w:rPr>
          <w:rFonts w:ascii="Times New Roman" w:hAnsi="Times New Roman" w:cs="Times New Roman"/>
          <w:bCs/>
          <w:sz w:val="24"/>
          <w:szCs w:val="24"/>
          <w:shd w:val="clear" w:color="auto" w:fill="FFFFFF" w:themeFill="background1"/>
        </w:rPr>
        <w:t xml:space="preserve">(1993) e </w:t>
      </w:r>
      <w:proofErr w:type="spellStart"/>
      <w:r w:rsidRPr="00FD10BF">
        <w:rPr>
          <w:rFonts w:ascii="Times New Roman" w:hAnsi="Times New Roman" w:cs="Times New Roman"/>
          <w:bCs/>
          <w:sz w:val="24"/>
          <w:szCs w:val="24"/>
          <w:shd w:val="clear" w:color="auto" w:fill="FFFFFF" w:themeFill="background1"/>
        </w:rPr>
        <w:t>Androkites</w:t>
      </w:r>
      <w:proofErr w:type="spellEnd"/>
      <w:r w:rsidRPr="00FD10BF">
        <w:rPr>
          <w:rFonts w:ascii="Times New Roman" w:hAnsi="Times New Roman" w:cs="Times New Roman"/>
          <w:bCs/>
          <w:sz w:val="24"/>
          <w:szCs w:val="24"/>
          <w:shd w:val="clear" w:color="auto" w:fill="FFFFFF" w:themeFill="background1"/>
        </w:rPr>
        <w:t xml:space="preserve">, </w:t>
      </w:r>
      <w:r w:rsidRPr="00472900">
        <w:rPr>
          <w:rFonts w:ascii="Times New Roman" w:hAnsi="Times New Roman" w:cs="Times New Roman"/>
          <w:bCs/>
          <w:sz w:val="24"/>
          <w:szCs w:val="24"/>
          <w:shd w:val="clear" w:color="auto" w:fill="FFFFFF" w:themeFill="background1"/>
        </w:rPr>
        <w:t>et al</w:t>
      </w:r>
      <w:r w:rsidRPr="00FD10BF">
        <w:rPr>
          <w:rFonts w:ascii="Times New Roman" w:hAnsi="Times New Roman" w:cs="Times New Roman"/>
          <w:bCs/>
          <w:sz w:val="24"/>
          <w:szCs w:val="24"/>
          <w:shd w:val="clear" w:color="auto" w:fill="FFFFFF" w:themeFill="background1"/>
        </w:rPr>
        <w:t xml:space="preserve">. (1998) </w:t>
      </w:r>
      <w:r>
        <w:rPr>
          <w:rFonts w:ascii="Times New Roman" w:hAnsi="Times New Roman" w:cs="Times New Roman"/>
          <w:bCs/>
          <w:sz w:val="24"/>
          <w:szCs w:val="24"/>
        </w:rPr>
        <w:t>a</w:t>
      </w:r>
      <w:r w:rsidRPr="00BE7334">
        <w:rPr>
          <w:rFonts w:ascii="Times New Roman" w:hAnsi="Times New Roman" w:cs="Times New Roman"/>
          <w:bCs/>
          <w:sz w:val="24"/>
          <w:szCs w:val="24"/>
        </w:rPr>
        <w:t xml:space="preserve"> temperatura axilar </w:t>
      </w:r>
      <w:r>
        <w:rPr>
          <w:rFonts w:ascii="Times New Roman" w:hAnsi="Times New Roman" w:cs="Times New Roman"/>
          <w:bCs/>
          <w:sz w:val="24"/>
          <w:szCs w:val="24"/>
        </w:rPr>
        <w:t>por ser</w:t>
      </w:r>
      <w:r w:rsidRPr="00BE7334">
        <w:rPr>
          <w:rFonts w:ascii="Times New Roman" w:hAnsi="Times New Roman" w:cs="Times New Roman"/>
          <w:bCs/>
          <w:sz w:val="24"/>
          <w:szCs w:val="24"/>
        </w:rPr>
        <w:t xml:space="preserve"> mais baixa</w:t>
      </w:r>
      <w:r>
        <w:rPr>
          <w:rFonts w:ascii="Times New Roman" w:hAnsi="Times New Roman" w:cs="Times New Roman"/>
          <w:bCs/>
          <w:sz w:val="24"/>
          <w:szCs w:val="24"/>
        </w:rPr>
        <w:t>,</w:t>
      </w:r>
      <w:r w:rsidRPr="00BE7334">
        <w:rPr>
          <w:rFonts w:ascii="Times New Roman" w:hAnsi="Times New Roman" w:cs="Times New Roman"/>
          <w:bCs/>
          <w:sz w:val="24"/>
          <w:szCs w:val="24"/>
        </w:rPr>
        <w:t xml:space="preserve"> detecta feb</w:t>
      </w:r>
      <w:r>
        <w:rPr>
          <w:rFonts w:ascii="Times New Roman" w:hAnsi="Times New Roman" w:cs="Times New Roman"/>
          <w:bCs/>
          <w:sz w:val="24"/>
          <w:szCs w:val="24"/>
        </w:rPr>
        <w:t xml:space="preserve">re mais tardiamente que a retal, podendo este ser um fator limitante desta via.  </w:t>
      </w:r>
    </w:p>
    <w:p w14:paraId="6504EC44" w14:textId="77777777" w:rsidR="00FA3F30" w:rsidRPr="001018FD" w:rsidRDefault="00FA3F30" w:rsidP="00F04CB1">
      <w:pPr>
        <w:pStyle w:val="Standard"/>
        <w:tabs>
          <w:tab w:val="left" w:pos="1134"/>
        </w:tabs>
        <w:spacing w:after="0" w:line="480" w:lineRule="auto"/>
        <w:ind w:firstLine="567"/>
        <w:jc w:val="both"/>
        <w:rPr>
          <w:rFonts w:ascii="Times New Roman" w:hAnsi="Times New Roman" w:cs="Times New Roman"/>
          <w:bCs/>
          <w:sz w:val="24"/>
          <w:szCs w:val="24"/>
        </w:rPr>
      </w:pPr>
      <w:r w:rsidRPr="00494DAD">
        <w:rPr>
          <w:rFonts w:ascii="Times New Roman" w:hAnsi="Times New Roman" w:cs="Times New Roman"/>
          <w:bCs/>
          <w:sz w:val="24"/>
          <w:szCs w:val="24"/>
        </w:rPr>
        <w:t xml:space="preserve">Entretanto os valores descritos por Lamb (2013) que obteve 37,2°C, </w:t>
      </w:r>
      <w:proofErr w:type="spellStart"/>
      <w:r w:rsidRPr="00494DAD">
        <w:rPr>
          <w:rFonts w:ascii="Times New Roman" w:hAnsi="Times New Roman" w:cs="Times New Roman"/>
          <w:bCs/>
          <w:sz w:val="24"/>
          <w:szCs w:val="24"/>
        </w:rPr>
        <w:t>Gomart</w:t>
      </w:r>
      <w:proofErr w:type="spellEnd"/>
      <w:r w:rsidRPr="00494DAD">
        <w:rPr>
          <w:rFonts w:ascii="Times New Roman" w:hAnsi="Times New Roman" w:cs="Times New Roman"/>
          <w:bCs/>
          <w:sz w:val="24"/>
          <w:szCs w:val="24"/>
        </w:rPr>
        <w:t xml:space="preserve"> (2014) e </w:t>
      </w:r>
      <w:proofErr w:type="spellStart"/>
      <w:r w:rsidRPr="00494DAD">
        <w:rPr>
          <w:rFonts w:ascii="Times New Roman" w:hAnsi="Times New Roman" w:cs="Times New Roman"/>
          <w:bCs/>
          <w:sz w:val="24"/>
          <w:szCs w:val="24"/>
        </w:rPr>
        <w:t>Cichock</w:t>
      </w:r>
      <w:proofErr w:type="spellEnd"/>
      <w:r w:rsidRPr="00494DAD">
        <w:rPr>
          <w:rFonts w:ascii="Times New Roman" w:hAnsi="Times New Roman" w:cs="Times New Roman"/>
          <w:sz w:val="24"/>
          <w:szCs w:val="24"/>
        </w:rPr>
        <w:t xml:space="preserve"> et al. (2017)</w:t>
      </w:r>
      <w:r w:rsidRPr="00494DAD">
        <w:rPr>
          <w:rFonts w:ascii="Times New Roman" w:hAnsi="Times New Roman" w:cs="Times New Roman"/>
          <w:bCs/>
          <w:sz w:val="24"/>
          <w:szCs w:val="24"/>
        </w:rPr>
        <w:t xml:space="preserve"> 37°C</w:t>
      </w:r>
      <w:r w:rsidRPr="00494DAD">
        <w:rPr>
          <w:rFonts w:ascii="Times New Roman" w:hAnsi="Times New Roman" w:cs="Times New Roman"/>
          <w:sz w:val="24"/>
          <w:szCs w:val="24"/>
          <w:shd w:val="clear" w:color="auto" w:fill="FFFFFF"/>
        </w:rPr>
        <w:t>, respectivamente, mostraram-se inferiores aos do presente estudo.</w:t>
      </w:r>
      <w:r>
        <w:rPr>
          <w:rFonts w:ascii="Times New Roman" w:hAnsi="Times New Roman" w:cs="Times New Roman"/>
          <w:sz w:val="24"/>
          <w:szCs w:val="24"/>
          <w:shd w:val="clear" w:color="auto" w:fill="FFFFFF"/>
        </w:rPr>
        <w:t xml:space="preserve">  </w:t>
      </w:r>
    </w:p>
    <w:p w14:paraId="08E8CCC4" w14:textId="326FB5B8" w:rsidR="00FA3F30" w:rsidRPr="00FE6150" w:rsidRDefault="00FA3F30" w:rsidP="00F04CB1">
      <w:pPr>
        <w:pStyle w:val="Standard"/>
        <w:spacing w:after="0" w:line="480" w:lineRule="auto"/>
        <w:ind w:firstLine="567"/>
        <w:jc w:val="both"/>
        <w:rPr>
          <w:rFonts w:ascii="Times New Roman" w:hAnsi="Times New Roman" w:cs="Times New Roman"/>
          <w:color w:val="FF0000"/>
          <w:sz w:val="24"/>
          <w:szCs w:val="24"/>
        </w:rPr>
      </w:pPr>
      <w:r>
        <w:rPr>
          <w:rFonts w:ascii="Times New Roman" w:hAnsi="Times New Roman" w:cs="Times New Roman"/>
          <w:bCs/>
          <w:sz w:val="24"/>
          <w:szCs w:val="24"/>
        </w:rPr>
        <w:t xml:space="preserve">A diferença de valores entre a TR com a TO foi de 0,5°C </w:t>
      </w:r>
      <w:r w:rsidRPr="003813FF">
        <w:rPr>
          <w:rFonts w:ascii="Times New Roman" w:hAnsi="Times New Roman" w:cs="Times New Roman"/>
          <w:bCs/>
          <w:sz w:val="24"/>
          <w:szCs w:val="24"/>
        </w:rPr>
        <w:t>(Tabela</w:t>
      </w:r>
      <w:r>
        <w:rPr>
          <w:rFonts w:ascii="Times New Roman" w:hAnsi="Times New Roman" w:cs="Times New Roman"/>
          <w:bCs/>
          <w:sz w:val="24"/>
          <w:szCs w:val="24"/>
        </w:rPr>
        <w:t xml:space="preserve"> 1) resultado este, respaldado pelo estudo de Potter (2002) que apresentou as mesmas variações. </w:t>
      </w:r>
      <w:r w:rsidRPr="00F37D80">
        <w:rPr>
          <w:rFonts w:ascii="Times New Roman" w:hAnsi="Times New Roman" w:cs="Times New Roman"/>
          <w:bCs/>
          <w:sz w:val="24"/>
          <w:szCs w:val="24"/>
        </w:rPr>
        <w:t xml:space="preserve">Já em relação a TO e </w:t>
      </w:r>
      <w:proofErr w:type="gramStart"/>
      <w:r w:rsidRPr="00F37D80">
        <w:rPr>
          <w:rFonts w:ascii="Times New Roman" w:hAnsi="Times New Roman" w:cs="Times New Roman"/>
          <w:bCs/>
          <w:sz w:val="24"/>
          <w:szCs w:val="24"/>
        </w:rPr>
        <w:t>TA</w:t>
      </w:r>
      <w:proofErr w:type="gramEnd"/>
      <w:r w:rsidRPr="00F37D80">
        <w:rPr>
          <w:rFonts w:ascii="Times New Roman" w:hAnsi="Times New Roman" w:cs="Times New Roman"/>
          <w:bCs/>
          <w:sz w:val="24"/>
          <w:szCs w:val="24"/>
        </w:rPr>
        <w:t xml:space="preserve"> também observou uma </w:t>
      </w:r>
      <w:r w:rsidRPr="00F37D80">
        <w:rPr>
          <w:rFonts w:ascii="Times New Roman" w:hAnsi="Times New Roman" w:cs="Times New Roman"/>
          <w:sz w:val="24"/>
          <w:szCs w:val="24"/>
          <w:lang w:val="pt-PT"/>
        </w:rPr>
        <w:t xml:space="preserve">diferença de 0,5°C entre ambos, fato este corroborado por </w:t>
      </w:r>
      <w:proofErr w:type="spellStart"/>
      <w:r w:rsidRPr="00F37D80">
        <w:rPr>
          <w:rFonts w:ascii="Times New Roman" w:hAnsi="Times New Roman" w:cs="Times New Roman"/>
          <w:sz w:val="24"/>
          <w:szCs w:val="24"/>
        </w:rPr>
        <w:t>Goic</w:t>
      </w:r>
      <w:proofErr w:type="spellEnd"/>
      <w:r w:rsidRPr="00F37D80">
        <w:rPr>
          <w:rFonts w:ascii="Times New Roman" w:hAnsi="Times New Roman" w:cs="Times New Roman"/>
          <w:sz w:val="24"/>
          <w:szCs w:val="24"/>
        </w:rPr>
        <w:t xml:space="preserve"> (2014),</w:t>
      </w:r>
      <w:r w:rsidRPr="00F37D80">
        <w:rPr>
          <w:rFonts w:ascii="Times New Roman" w:hAnsi="Times New Roman" w:cs="Times New Roman"/>
          <w:sz w:val="24"/>
          <w:szCs w:val="24"/>
          <w:shd w:val="clear" w:color="auto" w:fill="FFFFFF"/>
        </w:rPr>
        <w:t xml:space="preserve"> que encontrou a mesma variação. </w:t>
      </w:r>
      <w:r>
        <w:rPr>
          <w:rFonts w:ascii="Times New Roman" w:hAnsi="Times New Roman" w:cs="Times New Roman"/>
          <w:bCs/>
          <w:sz w:val="24"/>
          <w:szCs w:val="24"/>
        </w:rPr>
        <w:t>Valor</w:t>
      </w:r>
      <w:r w:rsidRPr="00F37D80">
        <w:rPr>
          <w:rFonts w:ascii="Times New Roman" w:hAnsi="Times New Roman" w:cs="Times New Roman"/>
          <w:bCs/>
          <w:sz w:val="24"/>
          <w:szCs w:val="24"/>
        </w:rPr>
        <w:t xml:space="preserve"> semelhante foi descrito por </w:t>
      </w:r>
      <w:proofErr w:type="spellStart"/>
      <w:r w:rsidRPr="00F37D80">
        <w:rPr>
          <w:rFonts w:ascii="Times New Roman" w:hAnsi="Times New Roman" w:cs="Times New Roman"/>
          <w:sz w:val="24"/>
          <w:szCs w:val="24"/>
        </w:rPr>
        <w:t>Sessler</w:t>
      </w:r>
      <w:proofErr w:type="spellEnd"/>
      <w:r w:rsidRPr="00F37D80">
        <w:rPr>
          <w:rFonts w:ascii="Times New Roman" w:hAnsi="Times New Roman" w:cs="Times New Roman"/>
          <w:sz w:val="24"/>
          <w:szCs w:val="24"/>
        </w:rPr>
        <w:t xml:space="preserve"> </w:t>
      </w:r>
      <w:r w:rsidRPr="00CD2CD2">
        <w:rPr>
          <w:rFonts w:ascii="Times New Roman" w:hAnsi="Times New Roman" w:cs="Times New Roman"/>
          <w:sz w:val="24"/>
          <w:szCs w:val="24"/>
        </w:rPr>
        <w:t>et al</w:t>
      </w:r>
      <w:r w:rsidRPr="00F37D80">
        <w:rPr>
          <w:rFonts w:ascii="Times New Roman" w:hAnsi="Times New Roman" w:cs="Times New Roman"/>
          <w:sz w:val="24"/>
          <w:szCs w:val="24"/>
        </w:rPr>
        <w:t>. (1997</w:t>
      </w:r>
      <w:r w:rsidRPr="00F37D80">
        <w:rPr>
          <w:rFonts w:ascii="Times New Roman" w:hAnsi="Times New Roman" w:cs="Times New Roman"/>
          <w:bCs/>
          <w:sz w:val="24"/>
          <w:szCs w:val="24"/>
        </w:rPr>
        <w:t>), o</w:t>
      </w:r>
      <w:r>
        <w:rPr>
          <w:rFonts w:ascii="Times New Roman" w:hAnsi="Times New Roman" w:cs="Times New Roman"/>
          <w:bCs/>
          <w:sz w:val="24"/>
          <w:szCs w:val="24"/>
        </w:rPr>
        <w:t>s</w:t>
      </w:r>
      <w:r w:rsidRPr="00F37D80">
        <w:rPr>
          <w:rFonts w:ascii="Times New Roman" w:hAnsi="Times New Roman" w:cs="Times New Roman"/>
          <w:bCs/>
          <w:sz w:val="24"/>
          <w:szCs w:val="24"/>
        </w:rPr>
        <w:t xml:space="preserve"> qua</w:t>
      </w:r>
      <w:r>
        <w:rPr>
          <w:rFonts w:ascii="Times New Roman" w:hAnsi="Times New Roman" w:cs="Times New Roman"/>
          <w:bCs/>
          <w:sz w:val="24"/>
          <w:szCs w:val="24"/>
        </w:rPr>
        <w:t>is</w:t>
      </w:r>
      <w:r w:rsidRPr="00F37D80">
        <w:rPr>
          <w:rFonts w:ascii="Times New Roman" w:hAnsi="Times New Roman" w:cs="Times New Roman"/>
          <w:bCs/>
          <w:sz w:val="24"/>
          <w:szCs w:val="24"/>
        </w:rPr>
        <w:t xml:space="preserve"> relat</w:t>
      </w:r>
      <w:r>
        <w:rPr>
          <w:rFonts w:ascii="Times New Roman" w:hAnsi="Times New Roman" w:cs="Times New Roman"/>
          <w:bCs/>
          <w:sz w:val="24"/>
          <w:szCs w:val="24"/>
        </w:rPr>
        <w:t>aram</w:t>
      </w:r>
      <w:r w:rsidRPr="00F37D80">
        <w:rPr>
          <w:rFonts w:ascii="Times New Roman" w:hAnsi="Times New Roman" w:cs="Times New Roman"/>
          <w:bCs/>
          <w:sz w:val="24"/>
          <w:szCs w:val="24"/>
        </w:rPr>
        <w:t xml:space="preserve"> variação</w:t>
      </w:r>
      <w:r w:rsidRPr="00F37D80">
        <w:rPr>
          <w:rFonts w:ascii="Times New Roman" w:hAnsi="Times New Roman" w:cs="Times New Roman"/>
          <w:sz w:val="24"/>
          <w:szCs w:val="24"/>
        </w:rPr>
        <w:t xml:space="preserve"> em torno de 0,2º a 0,4ºC.</w:t>
      </w:r>
    </w:p>
    <w:p w14:paraId="6604296F" w14:textId="7B36ACA1" w:rsidR="00FA3F30" w:rsidRDefault="00FA3F30" w:rsidP="00F04CB1">
      <w:pPr>
        <w:tabs>
          <w:tab w:val="left" w:pos="1134"/>
        </w:tabs>
        <w:autoSpaceDE w:val="0"/>
        <w:adjustRightInd w:val="0"/>
        <w:spacing w:after="0"/>
        <w:ind w:firstLine="567"/>
        <w:jc w:val="both"/>
        <w:rPr>
          <w:rFonts w:ascii="Times New Roman" w:hAnsi="Times New Roman" w:cs="Times New Roman"/>
          <w:bCs/>
          <w:sz w:val="24"/>
          <w:szCs w:val="24"/>
        </w:rPr>
      </w:pPr>
      <w:r w:rsidRPr="00614549">
        <w:rPr>
          <w:rFonts w:ascii="Times New Roman" w:hAnsi="Times New Roman" w:cs="Times New Roman"/>
          <w:bCs/>
          <w:sz w:val="24"/>
          <w:szCs w:val="24"/>
        </w:rPr>
        <w:t xml:space="preserve">Tanto a axila quanto a cavidade oral são considerados locais satisfatórios para </w:t>
      </w:r>
      <w:r>
        <w:rPr>
          <w:rFonts w:ascii="Times New Roman" w:hAnsi="Times New Roman" w:cs="Times New Roman"/>
          <w:bCs/>
          <w:sz w:val="24"/>
          <w:szCs w:val="24"/>
        </w:rPr>
        <w:t>a tomada da temperatura (</w:t>
      </w:r>
      <w:r w:rsidRPr="003813FF">
        <w:rPr>
          <w:rFonts w:ascii="Times New Roman" w:hAnsi="Times New Roman" w:cs="Times New Roman"/>
          <w:bCs/>
          <w:sz w:val="24"/>
          <w:szCs w:val="24"/>
        </w:rPr>
        <w:t>COELHO et al.,</w:t>
      </w:r>
      <w:r w:rsidRPr="00614549">
        <w:rPr>
          <w:rFonts w:ascii="Times New Roman" w:hAnsi="Times New Roman" w:cs="Times New Roman"/>
          <w:bCs/>
          <w:sz w:val="24"/>
          <w:szCs w:val="24"/>
        </w:rPr>
        <w:t xml:space="preserve"> 1988)</w:t>
      </w:r>
      <w:r>
        <w:rPr>
          <w:rFonts w:ascii="Times New Roman" w:hAnsi="Times New Roman" w:cs="Times New Roman"/>
          <w:bCs/>
          <w:sz w:val="24"/>
          <w:szCs w:val="24"/>
        </w:rPr>
        <w:t>,</w:t>
      </w:r>
      <w:r w:rsidRPr="00614549">
        <w:rPr>
          <w:rFonts w:ascii="Times New Roman" w:hAnsi="Times New Roman" w:cs="Times New Roman"/>
          <w:bCs/>
          <w:sz w:val="24"/>
          <w:szCs w:val="24"/>
        </w:rPr>
        <w:t xml:space="preserve"> porém a medida da temperatura retal é bem menos variável, e tem sido considerado índice mais acurado e digno de crédito de temperatura </w:t>
      </w:r>
      <w:r w:rsidRPr="003813FF">
        <w:rPr>
          <w:rFonts w:ascii="Times New Roman" w:hAnsi="Times New Roman" w:cs="Times New Roman"/>
          <w:bCs/>
          <w:sz w:val="24"/>
          <w:szCs w:val="24"/>
        </w:rPr>
        <w:t>interna (KRUPP et al., 1987; ATKINS et al., 1988).</w:t>
      </w:r>
    </w:p>
    <w:p w14:paraId="0F7BE004" w14:textId="752F9A4B" w:rsidR="003935F0" w:rsidRPr="00044971" w:rsidRDefault="003935F0" w:rsidP="003935F0">
      <w:pPr>
        <w:pStyle w:val="Standard"/>
        <w:tabs>
          <w:tab w:val="left" w:pos="1134"/>
        </w:tabs>
        <w:spacing w:after="0" w:line="480" w:lineRule="auto"/>
        <w:ind w:firstLine="567"/>
        <w:jc w:val="both"/>
        <w:rPr>
          <w:rFonts w:ascii="Times New Roman" w:hAnsi="Times New Roman" w:cs="Times New Roman"/>
          <w:sz w:val="24"/>
          <w:szCs w:val="24"/>
        </w:rPr>
      </w:pPr>
      <w:r>
        <w:rPr>
          <w:rFonts w:ascii="Times New Roman" w:hAnsi="Times New Roman" w:cs="Times New Roman"/>
          <w:bCs/>
          <w:sz w:val="24"/>
          <w:szCs w:val="24"/>
        </w:rPr>
        <w:t>Neste sentido, a</w:t>
      </w:r>
      <w:r w:rsidRPr="00044971">
        <w:rPr>
          <w:rFonts w:ascii="Times New Roman" w:hAnsi="Times New Roman" w:cs="Times New Roman"/>
          <w:bCs/>
          <w:sz w:val="24"/>
          <w:szCs w:val="24"/>
        </w:rPr>
        <w:t xml:space="preserve"> determinação da variação de 0,5°C entre as vias possibilita o uso das vias alternativas axilar e oral pelo anestesista, garantindo a extrapolação do mesmo, para a temperatura retal que é a mais utilizada pelo profissional, baseando esse local ao de referência.</w:t>
      </w:r>
      <w:r w:rsidRPr="00044971">
        <w:rPr>
          <w:rFonts w:ascii="Times New Roman" w:hAnsi="Times New Roman" w:cs="Times New Roman"/>
          <w:sz w:val="24"/>
          <w:szCs w:val="24"/>
        </w:rPr>
        <w:t xml:space="preserve"> </w:t>
      </w:r>
    </w:p>
    <w:p w14:paraId="1E4DAF8E" w14:textId="77777777" w:rsidR="003935F0" w:rsidRDefault="003935F0" w:rsidP="003935F0">
      <w:pPr>
        <w:pStyle w:val="Standard"/>
        <w:tabs>
          <w:tab w:val="left" w:pos="1134"/>
        </w:tabs>
        <w:spacing w:after="0" w:line="480" w:lineRule="auto"/>
        <w:ind w:firstLine="567"/>
        <w:jc w:val="both"/>
        <w:rPr>
          <w:rFonts w:ascii="Times New Roman" w:hAnsi="Times New Roman" w:cs="Times New Roman"/>
          <w:sz w:val="24"/>
          <w:szCs w:val="24"/>
        </w:rPr>
      </w:pPr>
      <w:r w:rsidRPr="00044971">
        <w:rPr>
          <w:rFonts w:ascii="Times New Roman" w:hAnsi="Times New Roman" w:cs="Times New Roman"/>
          <w:sz w:val="24"/>
          <w:szCs w:val="24"/>
        </w:rPr>
        <w:t>Havendo diferenças entre as vias de aferição, a determinação da variação 0,5°C entre as vias permite utilizar uma mensuração de temperatura mais segura e confiável.</w:t>
      </w:r>
    </w:p>
    <w:p w14:paraId="48B663EF" w14:textId="77777777" w:rsidR="00FA3F30" w:rsidRPr="00135D56" w:rsidRDefault="00FA3F30" w:rsidP="00F04CB1">
      <w:pPr>
        <w:autoSpaceDE w:val="0"/>
        <w:adjustRightInd w:val="0"/>
        <w:spacing w:after="0"/>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Ao ser analisando as faixas etárias </w:t>
      </w:r>
      <w:r w:rsidRPr="00994BE2">
        <w:rPr>
          <w:rFonts w:ascii="Times New Roman" w:hAnsi="Times New Roman" w:cs="Times New Roman"/>
          <w:sz w:val="24"/>
          <w:szCs w:val="24"/>
        </w:rPr>
        <w:t>&lt;1 ano,1-8 anos, 8-12 anos e &gt;12 anos</w:t>
      </w:r>
      <w:r>
        <w:rPr>
          <w:rFonts w:ascii="Times New Roman" w:hAnsi="Times New Roman" w:cs="Times New Roman"/>
          <w:sz w:val="24"/>
          <w:szCs w:val="24"/>
        </w:rPr>
        <w:t xml:space="preserve"> dos animais </w:t>
      </w:r>
      <w:r>
        <w:rPr>
          <w:rFonts w:ascii="Times New Roman" w:hAnsi="Times New Roman" w:cs="Times New Roman"/>
          <w:sz w:val="24"/>
          <w:szCs w:val="24"/>
        </w:rPr>
        <w:lastRenderedPageBreak/>
        <w:t xml:space="preserve">estudados verificou-se </w:t>
      </w:r>
      <w:r w:rsidRPr="00994BE2">
        <w:rPr>
          <w:rFonts w:ascii="Times New Roman" w:hAnsi="Times New Roman" w:cs="Times New Roman"/>
          <w:sz w:val="24"/>
          <w:szCs w:val="24"/>
        </w:rPr>
        <w:t>que as médias das três vias de aferição foram 38,46</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0,31, 38,42</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0,32,</w:t>
      </w:r>
      <w:r>
        <w:rPr>
          <w:rFonts w:ascii="Times New Roman" w:hAnsi="Times New Roman" w:cs="Times New Roman"/>
          <w:sz w:val="24"/>
          <w:szCs w:val="24"/>
        </w:rPr>
        <w:t xml:space="preserve"> </w:t>
      </w:r>
      <w:r w:rsidRPr="00994BE2">
        <w:rPr>
          <w:rFonts w:ascii="Times New Roman" w:hAnsi="Times New Roman" w:cs="Times New Roman"/>
          <w:sz w:val="24"/>
          <w:szCs w:val="24"/>
        </w:rPr>
        <w:t>38,37</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w:t>
      </w:r>
      <w:r w:rsidR="001172B1">
        <w:rPr>
          <w:rFonts w:ascii="Times New Roman" w:hAnsi="Times New Roman" w:cs="Times New Roman"/>
          <w:sz w:val="24"/>
          <w:szCs w:val="24"/>
        </w:rPr>
        <w:t xml:space="preserve"> </w:t>
      </w:r>
      <w:r w:rsidRPr="00994BE2">
        <w:rPr>
          <w:rFonts w:ascii="Times New Roman" w:hAnsi="Times New Roman" w:cs="Times New Roman"/>
          <w:sz w:val="24"/>
          <w:szCs w:val="24"/>
        </w:rPr>
        <w:t>0,36</w:t>
      </w:r>
      <w:r>
        <w:rPr>
          <w:rFonts w:ascii="Times New Roman" w:hAnsi="Times New Roman" w:cs="Times New Roman"/>
          <w:sz w:val="24"/>
          <w:szCs w:val="24"/>
        </w:rPr>
        <w:t xml:space="preserve"> e 38,24</w:t>
      </w:r>
      <w:r w:rsidR="001172B1">
        <w:rPr>
          <w:rFonts w:ascii="Times New Roman" w:hAnsi="Times New Roman" w:cs="Times New Roman"/>
          <w:sz w:val="24"/>
          <w:szCs w:val="24"/>
        </w:rPr>
        <w:t xml:space="preserve"> </w:t>
      </w:r>
      <w:r>
        <w:rPr>
          <w:rFonts w:ascii="Times New Roman" w:hAnsi="Times New Roman" w:cs="Times New Roman"/>
          <w:sz w:val="24"/>
          <w:szCs w:val="24"/>
        </w:rPr>
        <w:t>±</w:t>
      </w:r>
      <w:r w:rsidR="001172B1">
        <w:rPr>
          <w:rFonts w:ascii="Times New Roman" w:hAnsi="Times New Roman" w:cs="Times New Roman"/>
          <w:sz w:val="24"/>
          <w:szCs w:val="24"/>
        </w:rPr>
        <w:t xml:space="preserve"> </w:t>
      </w:r>
      <w:r>
        <w:rPr>
          <w:rFonts w:ascii="Times New Roman" w:hAnsi="Times New Roman" w:cs="Times New Roman"/>
          <w:sz w:val="24"/>
          <w:szCs w:val="24"/>
        </w:rPr>
        <w:t xml:space="preserve">0,26, </w:t>
      </w:r>
      <w:r w:rsidRPr="00994BE2">
        <w:rPr>
          <w:rFonts w:ascii="Times New Roman" w:hAnsi="Times New Roman" w:cs="Times New Roman"/>
          <w:sz w:val="24"/>
          <w:szCs w:val="24"/>
        </w:rPr>
        <w:t>respectivamente</w:t>
      </w:r>
      <w:r>
        <w:rPr>
          <w:rFonts w:ascii="Times New Roman" w:hAnsi="Times New Roman" w:cs="Times New Roman"/>
          <w:sz w:val="24"/>
          <w:szCs w:val="24"/>
        </w:rPr>
        <w:t xml:space="preserve">. </w:t>
      </w:r>
      <w:r w:rsidRPr="00DF095F">
        <w:rPr>
          <w:rFonts w:ascii="Times New Roman" w:hAnsi="Times New Roman" w:cs="Times New Roman"/>
          <w:sz w:val="24"/>
          <w:szCs w:val="24"/>
        </w:rPr>
        <w:t xml:space="preserve">Ao comparar as diferentes vias de aferição com as faixas etárias não foi encontrada uma influência em relação as vias de acesso </w:t>
      </w:r>
      <w:r>
        <w:rPr>
          <w:rFonts w:ascii="Times New Roman" w:hAnsi="Times New Roman" w:cs="Times New Roman"/>
          <w:sz w:val="24"/>
          <w:szCs w:val="24"/>
        </w:rPr>
        <w:t>(p&gt;0,48</w:t>
      </w:r>
      <w:r w:rsidRPr="00DF095F">
        <w:rPr>
          <w:rFonts w:ascii="Times New Roman" w:hAnsi="Times New Roman" w:cs="Times New Roman"/>
          <w:sz w:val="24"/>
          <w:szCs w:val="24"/>
        </w:rPr>
        <w:t xml:space="preserve">), logo os seus </w:t>
      </w:r>
      <w:r>
        <w:rPr>
          <w:rFonts w:ascii="Times New Roman" w:hAnsi="Times New Roman" w:cs="Times New Roman"/>
          <w:sz w:val="24"/>
          <w:szCs w:val="24"/>
        </w:rPr>
        <w:t>valores não são significativos.</w:t>
      </w:r>
    </w:p>
    <w:p w14:paraId="1824B526" w14:textId="59486D47" w:rsidR="00FA3F30" w:rsidRPr="00702C51" w:rsidRDefault="00FA3F30" w:rsidP="00F04CB1">
      <w:pPr>
        <w:autoSpaceDE w:val="0"/>
        <w:adjustRightInd w:val="0"/>
        <w:spacing w:after="0"/>
        <w:ind w:firstLine="567"/>
        <w:jc w:val="both"/>
        <w:rPr>
          <w:rFonts w:ascii="Times New Roman" w:hAnsi="Times New Roman" w:cs="Times New Roman"/>
          <w:sz w:val="24"/>
          <w:szCs w:val="24"/>
        </w:rPr>
      </w:pPr>
      <w:r w:rsidRPr="00702C51">
        <w:rPr>
          <w:rFonts w:ascii="Times New Roman" w:hAnsi="Times New Roman" w:cs="Times New Roman"/>
          <w:sz w:val="24"/>
          <w:szCs w:val="24"/>
        </w:rPr>
        <w:t xml:space="preserve">Os valores observados neste estudo nos animais de até um ano foram similares aos descritos por Feitosa (2008), em que a temperatura em cães jovens é de 38,5°C e em um outro estudo feito por </w:t>
      </w:r>
      <w:proofErr w:type="spellStart"/>
      <w:r w:rsidRPr="00702C51">
        <w:rPr>
          <w:rFonts w:ascii="Times New Roman" w:hAnsi="Times New Roman" w:cs="Times New Roman"/>
          <w:sz w:val="24"/>
          <w:szCs w:val="24"/>
        </w:rPr>
        <w:t>Ardelean</w:t>
      </w:r>
      <w:proofErr w:type="spellEnd"/>
      <w:r w:rsidRPr="00702C51">
        <w:rPr>
          <w:rFonts w:ascii="Times New Roman" w:hAnsi="Times New Roman" w:cs="Times New Roman"/>
          <w:sz w:val="24"/>
          <w:szCs w:val="24"/>
        </w:rPr>
        <w:t xml:space="preserve"> </w:t>
      </w:r>
      <w:r w:rsidRPr="00CD2CD2">
        <w:rPr>
          <w:rFonts w:ascii="Times New Roman" w:hAnsi="Times New Roman" w:cs="Times New Roman"/>
          <w:sz w:val="24"/>
          <w:szCs w:val="24"/>
        </w:rPr>
        <w:t>et al</w:t>
      </w:r>
      <w:r w:rsidRPr="00702C51">
        <w:rPr>
          <w:rFonts w:ascii="Times New Roman" w:hAnsi="Times New Roman" w:cs="Times New Roman"/>
          <w:sz w:val="24"/>
          <w:szCs w:val="24"/>
        </w:rPr>
        <w:t>. (2015), que ao realizar</w:t>
      </w:r>
      <w:r w:rsidR="000B24E2">
        <w:rPr>
          <w:rFonts w:ascii="Times New Roman" w:hAnsi="Times New Roman" w:cs="Times New Roman"/>
          <w:sz w:val="24"/>
          <w:szCs w:val="24"/>
        </w:rPr>
        <w:t>em</w:t>
      </w:r>
      <w:r w:rsidRPr="00702C51">
        <w:rPr>
          <w:rFonts w:ascii="Times New Roman" w:hAnsi="Times New Roman" w:cs="Times New Roman"/>
          <w:sz w:val="24"/>
          <w:szCs w:val="24"/>
        </w:rPr>
        <w:t xml:space="preserve"> o monitoramento da temperatura entre diferentes faixas etárias em gatos entre um mês e meio a dois anos, </w:t>
      </w:r>
      <w:r w:rsidR="000B24E2">
        <w:rPr>
          <w:rFonts w:ascii="Times New Roman" w:hAnsi="Times New Roman" w:cs="Times New Roman"/>
          <w:sz w:val="24"/>
          <w:szCs w:val="24"/>
        </w:rPr>
        <w:t>descreveram</w:t>
      </w:r>
      <w:r w:rsidRPr="00702C51">
        <w:rPr>
          <w:rFonts w:ascii="Times New Roman" w:hAnsi="Times New Roman" w:cs="Times New Roman"/>
          <w:sz w:val="24"/>
          <w:szCs w:val="24"/>
        </w:rPr>
        <w:t xml:space="preserve"> valores médios de 38,5°C também. Porém pode-se observar entre os valores de referência de temperatura por Feitosa (2008) que são mínimas as variações de temperatura entre cães e gatos, </w:t>
      </w:r>
      <w:r w:rsidR="000B24E2">
        <w:rPr>
          <w:rFonts w:ascii="Times New Roman" w:hAnsi="Times New Roman" w:cs="Times New Roman"/>
          <w:sz w:val="24"/>
          <w:szCs w:val="24"/>
        </w:rPr>
        <w:t>possibilitando a</w:t>
      </w:r>
      <w:r w:rsidRPr="00702C51">
        <w:rPr>
          <w:rFonts w:ascii="Times New Roman" w:hAnsi="Times New Roman" w:cs="Times New Roman"/>
          <w:sz w:val="24"/>
          <w:szCs w:val="24"/>
        </w:rPr>
        <w:t xml:space="preserve"> compara</w:t>
      </w:r>
      <w:r w:rsidR="000B24E2">
        <w:rPr>
          <w:rFonts w:ascii="Times New Roman" w:hAnsi="Times New Roman" w:cs="Times New Roman"/>
          <w:sz w:val="24"/>
          <w:szCs w:val="24"/>
        </w:rPr>
        <w:t>ção</w:t>
      </w:r>
      <w:r w:rsidRPr="00702C51">
        <w:rPr>
          <w:rFonts w:ascii="Times New Roman" w:hAnsi="Times New Roman" w:cs="Times New Roman"/>
          <w:sz w:val="24"/>
          <w:szCs w:val="24"/>
        </w:rPr>
        <w:t xml:space="preserve"> entre si.</w:t>
      </w:r>
    </w:p>
    <w:p w14:paraId="534626CE" w14:textId="5288E52C" w:rsidR="00FA3F30" w:rsidRDefault="00FA3F30" w:rsidP="00F04CB1">
      <w:pPr>
        <w:autoSpaceDE w:val="0"/>
        <w:adjustRightInd w:val="0"/>
        <w:spacing w:after="0"/>
        <w:ind w:firstLine="567"/>
        <w:jc w:val="both"/>
        <w:rPr>
          <w:rFonts w:ascii="Times New Roman" w:hAnsi="Times New Roman" w:cs="Times New Roman"/>
          <w:sz w:val="24"/>
          <w:szCs w:val="24"/>
        </w:rPr>
      </w:pPr>
      <w:r w:rsidRPr="00583E0E">
        <w:rPr>
          <w:rFonts w:ascii="Times New Roman" w:hAnsi="Times New Roman" w:cs="Times New Roman"/>
          <w:sz w:val="24"/>
          <w:szCs w:val="24"/>
        </w:rPr>
        <w:t xml:space="preserve">Apesar das pequenas variações entre as faixas etárias, todos os resultados das aferições da temperatura retal, oral e axilar mostraram-se dentro dos valores de referência conforme Feitosa (2008), </w:t>
      </w:r>
      <w:proofErr w:type="spellStart"/>
      <w:r w:rsidR="000B24E2" w:rsidRPr="00583E0E">
        <w:rPr>
          <w:rFonts w:ascii="Times New Roman" w:hAnsi="Times New Roman" w:cs="Times New Roman"/>
          <w:bCs/>
          <w:sz w:val="24"/>
          <w:szCs w:val="24"/>
        </w:rPr>
        <w:t>Sherding</w:t>
      </w:r>
      <w:proofErr w:type="spellEnd"/>
      <w:r w:rsidR="000B24E2" w:rsidRPr="00583E0E">
        <w:rPr>
          <w:rFonts w:ascii="Times New Roman" w:hAnsi="Times New Roman" w:cs="Times New Roman"/>
          <w:bCs/>
          <w:sz w:val="24"/>
          <w:szCs w:val="24"/>
        </w:rPr>
        <w:t xml:space="preserve"> (2008)</w:t>
      </w:r>
      <w:r w:rsidR="000B24E2">
        <w:rPr>
          <w:rFonts w:ascii="Times New Roman" w:hAnsi="Times New Roman" w:cs="Times New Roman"/>
          <w:bCs/>
          <w:sz w:val="24"/>
          <w:szCs w:val="24"/>
        </w:rPr>
        <w:t xml:space="preserve">, </w:t>
      </w:r>
      <w:r w:rsidRPr="00583E0E">
        <w:rPr>
          <w:rFonts w:ascii="Times New Roman" w:hAnsi="Times New Roman" w:cs="Times New Roman"/>
          <w:sz w:val="24"/>
          <w:szCs w:val="24"/>
        </w:rPr>
        <w:t xml:space="preserve">Nelson e Couto </w:t>
      </w:r>
      <w:r>
        <w:rPr>
          <w:rFonts w:ascii="Times New Roman" w:hAnsi="Times New Roman" w:cs="Times New Roman"/>
          <w:sz w:val="24"/>
          <w:szCs w:val="24"/>
        </w:rPr>
        <w:t>(</w:t>
      </w:r>
      <w:r w:rsidRPr="00583E0E">
        <w:rPr>
          <w:rFonts w:ascii="Times New Roman" w:hAnsi="Times New Roman" w:cs="Times New Roman"/>
          <w:sz w:val="24"/>
          <w:szCs w:val="24"/>
        </w:rPr>
        <w:t>2010)</w:t>
      </w:r>
      <w:r w:rsidR="000B24E2">
        <w:rPr>
          <w:rFonts w:ascii="Times New Roman" w:hAnsi="Times New Roman" w:cs="Times New Roman"/>
          <w:sz w:val="24"/>
          <w:szCs w:val="24"/>
        </w:rPr>
        <w:t xml:space="preserve"> e</w:t>
      </w:r>
      <w:r w:rsidR="000B24E2" w:rsidRPr="000B24E2">
        <w:rPr>
          <w:rFonts w:ascii="Times New Roman" w:hAnsi="Times New Roman" w:cs="Times New Roman"/>
          <w:sz w:val="24"/>
          <w:szCs w:val="24"/>
        </w:rPr>
        <w:t xml:space="preserve"> </w:t>
      </w:r>
      <w:r w:rsidR="000B24E2" w:rsidRPr="00583E0E">
        <w:rPr>
          <w:rFonts w:ascii="Times New Roman" w:hAnsi="Times New Roman" w:cs="Times New Roman"/>
          <w:sz w:val="24"/>
          <w:szCs w:val="24"/>
        </w:rPr>
        <w:t>Pablo (2011)</w:t>
      </w:r>
      <w:r w:rsidRPr="00583E0E">
        <w:rPr>
          <w:rFonts w:ascii="Times New Roman" w:hAnsi="Times New Roman" w:cs="Times New Roman"/>
          <w:sz w:val="24"/>
          <w:szCs w:val="24"/>
        </w:rPr>
        <w:t xml:space="preserve">. </w:t>
      </w:r>
    </w:p>
    <w:p w14:paraId="454B88EC" w14:textId="7A7C623A" w:rsidR="00FA3F30" w:rsidRPr="00EE7606" w:rsidRDefault="00FA3F30" w:rsidP="00F04CB1">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O</w:t>
      </w:r>
      <w:r w:rsidRPr="00F43C56">
        <w:rPr>
          <w:rFonts w:ascii="Times New Roman" w:hAnsi="Times New Roman" w:cs="Times New Roman"/>
          <w:sz w:val="24"/>
          <w:szCs w:val="24"/>
        </w:rPr>
        <w:t>bservou-se que as vias de aferição de temperatura não sofreram influência quando comparadas com o sexo (p&gt;0,85). Porém ao avaliar</w:t>
      </w:r>
      <w:r w:rsidR="003C5101">
        <w:rPr>
          <w:rFonts w:ascii="Times New Roman" w:hAnsi="Times New Roman" w:cs="Times New Roman"/>
          <w:sz w:val="24"/>
          <w:szCs w:val="24"/>
        </w:rPr>
        <w:t xml:space="preserve"> apenas a temperatura,</w:t>
      </w:r>
      <w:r w:rsidRPr="00F43C56">
        <w:rPr>
          <w:rFonts w:ascii="Times New Roman" w:hAnsi="Times New Roman" w:cs="Times New Roman"/>
          <w:sz w:val="24"/>
          <w:szCs w:val="24"/>
        </w:rPr>
        <w:t xml:space="preserve"> desconsiderando a via de aferição, notou-se diferenças estatísticas (p&lt;0,01) entre </w:t>
      </w:r>
      <w:r>
        <w:rPr>
          <w:rFonts w:ascii="Times New Roman" w:hAnsi="Times New Roman" w:cs="Times New Roman"/>
          <w:sz w:val="24"/>
          <w:szCs w:val="24"/>
        </w:rPr>
        <w:t>sexos</w:t>
      </w:r>
      <w:r w:rsidRPr="00F43C56">
        <w:rPr>
          <w:rFonts w:ascii="Times New Roman" w:hAnsi="Times New Roman" w:cs="Times New Roman"/>
          <w:sz w:val="24"/>
          <w:szCs w:val="24"/>
        </w:rPr>
        <w:t xml:space="preserve">, sendo que as fêmeas apresentaram valores </w:t>
      </w:r>
      <w:r>
        <w:rPr>
          <w:rFonts w:ascii="Times New Roman" w:hAnsi="Times New Roman" w:cs="Times New Roman"/>
          <w:sz w:val="24"/>
          <w:szCs w:val="24"/>
        </w:rPr>
        <w:t xml:space="preserve">de 0,05ºC </w:t>
      </w:r>
      <w:r w:rsidRPr="00F43C56">
        <w:rPr>
          <w:rFonts w:ascii="Times New Roman" w:hAnsi="Times New Roman" w:cs="Times New Roman"/>
          <w:sz w:val="24"/>
          <w:szCs w:val="24"/>
        </w:rPr>
        <w:t>superiores aos</w:t>
      </w:r>
      <w:r>
        <w:rPr>
          <w:rFonts w:ascii="Times New Roman" w:hAnsi="Times New Roman" w:cs="Times New Roman"/>
          <w:sz w:val="24"/>
          <w:szCs w:val="24"/>
        </w:rPr>
        <w:t xml:space="preserve"> dos </w:t>
      </w:r>
      <w:r w:rsidRPr="00F43C56">
        <w:rPr>
          <w:rFonts w:ascii="Times New Roman" w:hAnsi="Times New Roman" w:cs="Times New Roman"/>
          <w:sz w:val="24"/>
          <w:szCs w:val="24"/>
        </w:rPr>
        <w:t>machos. O valor médio, o valor de p e o desvio padrão se encontram na Tabela 2.</w:t>
      </w:r>
    </w:p>
    <w:p w14:paraId="2E414187" w14:textId="06DFBC0F" w:rsidR="00FA3F30" w:rsidRDefault="00FA3F30" w:rsidP="00F04CB1">
      <w:pPr>
        <w:tabs>
          <w:tab w:val="left" w:pos="0"/>
        </w:tabs>
        <w:autoSpaceDE w:val="0"/>
        <w:adjustRightInd w:val="0"/>
        <w:spacing w:after="0"/>
        <w:ind w:firstLine="567"/>
        <w:jc w:val="both"/>
        <w:rPr>
          <w:rFonts w:ascii="Times New Roman" w:hAnsi="Times New Roman" w:cs="Times New Roman"/>
          <w:sz w:val="24"/>
          <w:szCs w:val="24"/>
        </w:rPr>
      </w:pPr>
      <w:r w:rsidRPr="00DA0447">
        <w:rPr>
          <w:rFonts w:ascii="Times New Roman" w:hAnsi="Times New Roman" w:cs="Times New Roman"/>
          <w:sz w:val="24"/>
          <w:szCs w:val="24"/>
          <w:lang w:val="es-ES_tradnl"/>
        </w:rPr>
        <w:t xml:space="preserve">No </w:t>
      </w:r>
      <w:proofErr w:type="spellStart"/>
      <w:r w:rsidRPr="00DA0447">
        <w:rPr>
          <w:rFonts w:ascii="Times New Roman" w:hAnsi="Times New Roman" w:cs="Times New Roman"/>
          <w:sz w:val="24"/>
          <w:szCs w:val="24"/>
          <w:lang w:val="es-ES_tradnl"/>
        </w:rPr>
        <w:t>estudo</w:t>
      </w:r>
      <w:proofErr w:type="spellEnd"/>
      <w:r w:rsidRPr="00DA0447">
        <w:rPr>
          <w:rFonts w:ascii="Times New Roman" w:hAnsi="Times New Roman" w:cs="Times New Roman"/>
          <w:sz w:val="24"/>
          <w:szCs w:val="24"/>
          <w:lang w:val="es-ES_tradnl"/>
        </w:rPr>
        <w:t xml:space="preserve"> de </w:t>
      </w:r>
      <w:proofErr w:type="spellStart"/>
      <w:r w:rsidRPr="00DA0447">
        <w:rPr>
          <w:rFonts w:ascii="Times New Roman" w:hAnsi="Times New Roman" w:cs="Times New Roman"/>
          <w:sz w:val="24"/>
          <w:szCs w:val="24"/>
          <w:lang w:val="es-ES_tradnl"/>
        </w:rPr>
        <w:t>Mueller</w:t>
      </w:r>
      <w:proofErr w:type="spellEnd"/>
      <w:r w:rsidRPr="00DA0447">
        <w:rPr>
          <w:rFonts w:ascii="Times New Roman" w:hAnsi="Times New Roman" w:cs="Times New Roman"/>
          <w:sz w:val="24"/>
          <w:szCs w:val="24"/>
          <w:lang w:val="es-ES_tradnl"/>
        </w:rPr>
        <w:t xml:space="preserve"> et al. </w:t>
      </w:r>
      <w:r w:rsidRPr="00994BE2">
        <w:rPr>
          <w:rFonts w:ascii="Times New Roman" w:hAnsi="Times New Roman" w:cs="Times New Roman"/>
          <w:sz w:val="24"/>
          <w:szCs w:val="24"/>
        </w:rPr>
        <w:t>(2012)</w:t>
      </w:r>
      <w:r w:rsidR="003C5101">
        <w:rPr>
          <w:rFonts w:ascii="Times New Roman" w:hAnsi="Times New Roman" w:cs="Times New Roman"/>
          <w:sz w:val="24"/>
          <w:szCs w:val="24"/>
        </w:rPr>
        <w:t xml:space="preserve"> em</w:t>
      </w:r>
      <w:r w:rsidRPr="00994BE2">
        <w:rPr>
          <w:rFonts w:ascii="Times New Roman" w:hAnsi="Times New Roman" w:cs="Times New Roman"/>
          <w:sz w:val="24"/>
          <w:szCs w:val="24"/>
        </w:rPr>
        <w:t xml:space="preserve"> </w:t>
      </w:r>
      <w:r>
        <w:rPr>
          <w:rFonts w:ascii="Times New Roman" w:hAnsi="Times New Roman" w:cs="Times New Roman"/>
          <w:sz w:val="24"/>
          <w:szCs w:val="24"/>
        </w:rPr>
        <w:t>que avaliaram a diferença da</w:t>
      </w:r>
      <w:r w:rsidRPr="00994BE2">
        <w:rPr>
          <w:rFonts w:ascii="Times New Roman" w:hAnsi="Times New Roman" w:cs="Times New Roman"/>
          <w:sz w:val="24"/>
          <w:szCs w:val="24"/>
        </w:rPr>
        <w:t xml:space="preserve"> </w:t>
      </w:r>
      <w:r>
        <w:rPr>
          <w:rFonts w:ascii="Times New Roman" w:hAnsi="Times New Roman" w:cs="Times New Roman"/>
          <w:sz w:val="24"/>
          <w:szCs w:val="24"/>
        </w:rPr>
        <w:t>TR e do canal auditivo de acordo</w:t>
      </w:r>
      <w:r w:rsidRPr="00994BE2">
        <w:rPr>
          <w:rFonts w:ascii="Times New Roman" w:hAnsi="Times New Roman" w:cs="Times New Roman"/>
          <w:sz w:val="24"/>
          <w:szCs w:val="24"/>
        </w:rPr>
        <w:t xml:space="preserve"> com a conforma</w:t>
      </w:r>
      <w:r>
        <w:rPr>
          <w:rFonts w:ascii="Times New Roman" w:hAnsi="Times New Roman" w:cs="Times New Roman"/>
          <w:sz w:val="24"/>
          <w:szCs w:val="24"/>
        </w:rPr>
        <w:t>ção da concha acústica em cães, aferiram a TR</w:t>
      </w:r>
      <w:r w:rsidRPr="00994BE2">
        <w:rPr>
          <w:rFonts w:ascii="Times New Roman" w:hAnsi="Times New Roman" w:cs="Times New Roman"/>
          <w:sz w:val="24"/>
          <w:szCs w:val="24"/>
        </w:rPr>
        <w:t xml:space="preserve"> com termômetro tradicional </w:t>
      </w:r>
      <w:r>
        <w:rPr>
          <w:rFonts w:ascii="Times New Roman" w:hAnsi="Times New Roman" w:cs="Times New Roman"/>
          <w:sz w:val="24"/>
          <w:szCs w:val="24"/>
        </w:rPr>
        <w:t xml:space="preserve">de </w:t>
      </w:r>
      <w:r w:rsidRPr="00994BE2">
        <w:rPr>
          <w:rFonts w:ascii="Times New Roman" w:hAnsi="Times New Roman" w:cs="Times New Roman"/>
          <w:sz w:val="24"/>
          <w:szCs w:val="24"/>
        </w:rPr>
        <w:t>coluna de mercúrio</w:t>
      </w:r>
      <w:r>
        <w:rPr>
          <w:rFonts w:ascii="Times New Roman" w:hAnsi="Times New Roman" w:cs="Times New Roman"/>
          <w:sz w:val="24"/>
          <w:szCs w:val="24"/>
        </w:rPr>
        <w:t xml:space="preserve">, </w:t>
      </w:r>
      <w:r w:rsidRPr="00994BE2">
        <w:rPr>
          <w:rFonts w:ascii="Times New Roman" w:hAnsi="Times New Roman" w:cs="Times New Roman"/>
          <w:sz w:val="24"/>
          <w:szCs w:val="24"/>
        </w:rPr>
        <w:t>enq</w:t>
      </w:r>
      <w:r>
        <w:rPr>
          <w:rFonts w:ascii="Times New Roman" w:hAnsi="Times New Roman" w:cs="Times New Roman"/>
          <w:sz w:val="24"/>
          <w:szCs w:val="24"/>
        </w:rPr>
        <w:t xml:space="preserve">uanto que das orelhas externas </w:t>
      </w:r>
      <w:r w:rsidRPr="00994BE2">
        <w:rPr>
          <w:rFonts w:ascii="Times New Roman" w:hAnsi="Times New Roman" w:cs="Times New Roman"/>
          <w:sz w:val="24"/>
          <w:szCs w:val="24"/>
        </w:rPr>
        <w:t>com termômetro auricular in</w:t>
      </w:r>
      <w:r>
        <w:rPr>
          <w:rFonts w:ascii="Times New Roman" w:hAnsi="Times New Roman" w:cs="Times New Roman"/>
          <w:sz w:val="24"/>
          <w:szCs w:val="24"/>
        </w:rPr>
        <w:t>fravermelho.</w:t>
      </w:r>
      <w:r w:rsidRPr="00994BE2">
        <w:rPr>
          <w:rFonts w:ascii="Times New Roman" w:hAnsi="Times New Roman" w:cs="Times New Roman"/>
          <w:sz w:val="24"/>
          <w:szCs w:val="24"/>
        </w:rPr>
        <w:t xml:space="preserve"> </w:t>
      </w:r>
      <w:r>
        <w:rPr>
          <w:rFonts w:ascii="Times New Roman" w:hAnsi="Times New Roman" w:cs="Times New Roman"/>
          <w:sz w:val="24"/>
          <w:szCs w:val="24"/>
        </w:rPr>
        <w:t xml:space="preserve"> Observou-se n</w:t>
      </w:r>
      <w:r w:rsidRPr="00994BE2">
        <w:rPr>
          <w:rFonts w:ascii="Times New Roman" w:hAnsi="Times New Roman" w:cs="Times New Roman"/>
          <w:sz w:val="24"/>
          <w:szCs w:val="24"/>
        </w:rPr>
        <w:t xml:space="preserve">os cães machos </w:t>
      </w:r>
      <w:r>
        <w:rPr>
          <w:rFonts w:ascii="Times New Roman" w:hAnsi="Times New Roman" w:cs="Times New Roman"/>
          <w:sz w:val="24"/>
          <w:szCs w:val="24"/>
        </w:rPr>
        <w:t>que a diferença média geral da temperatura</w:t>
      </w:r>
      <w:r w:rsidRPr="00994BE2">
        <w:rPr>
          <w:rFonts w:ascii="Times New Roman" w:hAnsi="Times New Roman" w:cs="Times New Roman"/>
          <w:sz w:val="24"/>
          <w:szCs w:val="24"/>
        </w:rPr>
        <w:t xml:space="preserve"> </w:t>
      </w:r>
      <w:r w:rsidRPr="00591A88">
        <w:rPr>
          <w:rFonts w:ascii="Times New Roman" w:hAnsi="Times New Roman" w:cs="Times New Roman"/>
          <w:sz w:val="24"/>
          <w:szCs w:val="24"/>
        </w:rPr>
        <w:t>foi de 1,50</w:t>
      </w:r>
      <w:r w:rsidR="001172B1">
        <w:rPr>
          <w:rFonts w:ascii="Times New Roman" w:hAnsi="Times New Roman" w:cs="Times New Roman"/>
          <w:sz w:val="24"/>
          <w:szCs w:val="24"/>
        </w:rPr>
        <w:t xml:space="preserve"> </w:t>
      </w:r>
      <w:r w:rsidRPr="00591A88">
        <w:rPr>
          <w:rFonts w:ascii="Times New Roman" w:hAnsi="Times New Roman" w:cs="Times New Roman"/>
          <w:sz w:val="24"/>
          <w:szCs w:val="24"/>
        </w:rPr>
        <w:t>±</w:t>
      </w:r>
      <w:r w:rsidR="001172B1">
        <w:rPr>
          <w:rFonts w:ascii="Times New Roman" w:hAnsi="Times New Roman" w:cs="Times New Roman"/>
          <w:sz w:val="24"/>
          <w:szCs w:val="24"/>
        </w:rPr>
        <w:t xml:space="preserve"> </w:t>
      </w:r>
      <w:r w:rsidRPr="00591A88">
        <w:rPr>
          <w:rFonts w:ascii="Times New Roman" w:hAnsi="Times New Roman" w:cs="Times New Roman"/>
          <w:sz w:val="24"/>
          <w:szCs w:val="24"/>
        </w:rPr>
        <w:t>0,76 e nas fêmeas de 1,55</w:t>
      </w:r>
      <w:r w:rsidR="001172B1">
        <w:rPr>
          <w:rFonts w:ascii="Times New Roman" w:hAnsi="Times New Roman" w:cs="Times New Roman"/>
          <w:sz w:val="24"/>
          <w:szCs w:val="24"/>
        </w:rPr>
        <w:t xml:space="preserve"> </w:t>
      </w:r>
      <w:r w:rsidRPr="00591A88">
        <w:rPr>
          <w:rFonts w:ascii="Times New Roman" w:hAnsi="Times New Roman" w:cs="Times New Roman"/>
          <w:sz w:val="24"/>
          <w:szCs w:val="24"/>
        </w:rPr>
        <w:t>±</w:t>
      </w:r>
      <w:r w:rsidR="001172B1">
        <w:rPr>
          <w:rFonts w:ascii="Times New Roman" w:hAnsi="Times New Roman" w:cs="Times New Roman"/>
          <w:sz w:val="24"/>
          <w:szCs w:val="24"/>
        </w:rPr>
        <w:t xml:space="preserve"> </w:t>
      </w:r>
      <w:r w:rsidRPr="00591A88">
        <w:rPr>
          <w:rFonts w:ascii="Times New Roman" w:hAnsi="Times New Roman" w:cs="Times New Roman"/>
          <w:sz w:val="24"/>
          <w:szCs w:val="24"/>
        </w:rPr>
        <w:t>0,74, revelando</w:t>
      </w:r>
      <w:r>
        <w:rPr>
          <w:rFonts w:ascii="Times New Roman" w:hAnsi="Times New Roman" w:cs="Times New Roman"/>
          <w:sz w:val="24"/>
          <w:szCs w:val="24"/>
        </w:rPr>
        <w:t xml:space="preserve"> que a diferença média de temperatura nos machos foi inferior que a das fêmeas, resultados semelhantes aos encontrados no estudo</w:t>
      </w:r>
      <w:r w:rsidRPr="00000544">
        <w:rPr>
          <w:rFonts w:ascii="Times New Roman" w:hAnsi="Times New Roman" w:cs="Times New Roman"/>
          <w:sz w:val="24"/>
          <w:szCs w:val="24"/>
        </w:rPr>
        <w:t>.</w:t>
      </w:r>
    </w:p>
    <w:p w14:paraId="187B9F3A" w14:textId="77777777" w:rsidR="00FA3F30" w:rsidRPr="00591A88" w:rsidRDefault="00FA3F30" w:rsidP="00F04CB1">
      <w:pPr>
        <w:tabs>
          <w:tab w:val="left" w:pos="0"/>
        </w:tabs>
        <w:autoSpaceDE w:val="0"/>
        <w:adjustRightInd w:val="0"/>
        <w:spacing w:after="0"/>
        <w:ind w:firstLine="567"/>
        <w:jc w:val="both"/>
        <w:rPr>
          <w:rFonts w:ascii="Times New Roman" w:hAnsi="Times New Roman" w:cs="Times New Roman"/>
          <w:sz w:val="24"/>
          <w:szCs w:val="24"/>
        </w:rPr>
      </w:pPr>
      <w:r w:rsidRPr="00591A88">
        <w:rPr>
          <w:rFonts w:ascii="Times New Roman" w:hAnsi="Times New Roman" w:cs="Times New Roman"/>
          <w:sz w:val="24"/>
          <w:szCs w:val="24"/>
        </w:rPr>
        <w:lastRenderedPageBreak/>
        <w:t xml:space="preserve">O aumento de temperatura corporal em fêmeas </w:t>
      </w:r>
      <w:r>
        <w:rPr>
          <w:rFonts w:ascii="Times New Roman" w:hAnsi="Times New Roman" w:cs="Times New Roman"/>
          <w:sz w:val="24"/>
          <w:szCs w:val="24"/>
        </w:rPr>
        <w:t xml:space="preserve">em relação aos machos </w:t>
      </w:r>
      <w:r w:rsidRPr="00591A88">
        <w:rPr>
          <w:rFonts w:ascii="Times New Roman" w:hAnsi="Times New Roman" w:cs="Times New Roman"/>
          <w:sz w:val="24"/>
          <w:szCs w:val="24"/>
        </w:rPr>
        <w:t xml:space="preserve">é explicado pelos hormônios progesterona e estrogênio que afetam a </w:t>
      </w:r>
      <w:proofErr w:type="spellStart"/>
      <w:r w:rsidRPr="00591A88">
        <w:rPr>
          <w:rFonts w:ascii="Times New Roman" w:hAnsi="Times New Roman" w:cs="Times New Roman"/>
          <w:sz w:val="24"/>
          <w:szCs w:val="24"/>
        </w:rPr>
        <w:t>termorregulação</w:t>
      </w:r>
      <w:proofErr w:type="spellEnd"/>
      <w:r w:rsidRPr="00591A88">
        <w:rPr>
          <w:rFonts w:ascii="Times New Roman" w:hAnsi="Times New Roman" w:cs="Times New Roman"/>
          <w:sz w:val="24"/>
          <w:szCs w:val="24"/>
        </w:rPr>
        <w:t xml:space="preserve"> e dissipação de calor (STEPHENSON e KOLKA, 1999)</w:t>
      </w:r>
      <w:r>
        <w:rPr>
          <w:rFonts w:ascii="Times New Roman" w:hAnsi="Times New Roman" w:cs="Times New Roman"/>
          <w:sz w:val="24"/>
          <w:szCs w:val="24"/>
        </w:rPr>
        <w:t>.</w:t>
      </w:r>
    </w:p>
    <w:p w14:paraId="59983CF9" w14:textId="2DD75BE1" w:rsidR="00FA3F30" w:rsidRPr="006D41F7" w:rsidRDefault="00FA3F30" w:rsidP="00F04CB1">
      <w:pPr>
        <w:shd w:val="clear" w:color="auto" w:fill="FFFFFF" w:themeFill="background1"/>
        <w:spacing w:after="0"/>
        <w:ind w:firstLine="567"/>
        <w:jc w:val="both"/>
        <w:rPr>
          <w:rFonts w:ascii="Times New Roman" w:hAnsi="Times New Roman" w:cs="Times New Roman"/>
          <w:sz w:val="24"/>
          <w:szCs w:val="24"/>
        </w:rPr>
      </w:pPr>
      <w:r w:rsidRPr="006D41F7">
        <w:rPr>
          <w:rFonts w:ascii="Times New Roman" w:hAnsi="Times New Roman" w:cs="Times New Roman"/>
          <w:sz w:val="24"/>
          <w:szCs w:val="24"/>
        </w:rPr>
        <w:t xml:space="preserve">Por fim, ao avaliar as temperaturas </w:t>
      </w:r>
      <w:r>
        <w:rPr>
          <w:rFonts w:ascii="Times New Roman" w:hAnsi="Times New Roman" w:cs="Times New Roman"/>
          <w:sz w:val="24"/>
          <w:szCs w:val="24"/>
        </w:rPr>
        <w:t>obtidas pelas</w:t>
      </w:r>
      <w:r w:rsidRPr="006D41F7">
        <w:rPr>
          <w:rFonts w:ascii="Times New Roman" w:hAnsi="Times New Roman" w:cs="Times New Roman"/>
          <w:sz w:val="24"/>
          <w:szCs w:val="24"/>
        </w:rPr>
        <w:t xml:space="preserve"> diferentes vias</w:t>
      </w:r>
      <w:r>
        <w:rPr>
          <w:rFonts w:ascii="Times New Roman" w:hAnsi="Times New Roman" w:cs="Times New Roman"/>
          <w:sz w:val="24"/>
          <w:szCs w:val="24"/>
        </w:rPr>
        <w:t xml:space="preserve"> em relação a conformação</w:t>
      </w:r>
      <w:r w:rsidRPr="006D41F7">
        <w:rPr>
          <w:rFonts w:ascii="Times New Roman" w:hAnsi="Times New Roman" w:cs="Times New Roman"/>
          <w:sz w:val="24"/>
          <w:szCs w:val="24"/>
        </w:rPr>
        <w:t xml:space="preserve"> de crânios</w:t>
      </w:r>
      <w:r>
        <w:rPr>
          <w:rFonts w:ascii="Times New Roman" w:hAnsi="Times New Roman" w:cs="Times New Roman"/>
          <w:sz w:val="24"/>
          <w:szCs w:val="24"/>
        </w:rPr>
        <w:t xml:space="preserve"> notou-se </w:t>
      </w:r>
      <w:r w:rsidRPr="006D41F7">
        <w:rPr>
          <w:rFonts w:ascii="Times New Roman" w:hAnsi="Times New Roman" w:cs="Times New Roman"/>
          <w:sz w:val="24"/>
          <w:szCs w:val="24"/>
        </w:rPr>
        <w:t xml:space="preserve">que os cães </w:t>
      </w:r>
      <w:proofErr w:type="spellStart"/>
      <w:r w:rsidRPr="006D41F7">
        <w:rPr>
          <w:rFonts w:ascii="Times New Roman" w:hAnsi="Times New Roman" w:cs="Times New Roman"/>
          <w:sz w:val="24"/>
          <w:szCs w:val="24"/>
        </w:rPr>
        <w:t>braquicefálicos</w:t>
      </w:r>
      <w:proofErr w:type="spellEnd"/>
      <w:r w:rsidRPr="006D41F7">
        <w:rPr>
          <w:rFonts w:ascii="Times New Roman" w:hAnsi="Times New Roman" w:cs="Times New Roman"/>
          <w:sz w:val="24"/>
          <w:szCs w:val="24"/>
        </w:rPr>
        <w:t xml:space="preserve"> apresentaram uma temperatura média de </w:t>
      </w:r>
      <w:r w:rsidRPr="006D41F7">
        <w:rPr>
          <w:rFonts w:ascii="Times New Roman" w:eastAsia="Times New Roman" w:hAnsi="Times New Roman" w:cs="Times New Roman"/>
          <w:kern w:val="0"/>
          <w:sz w:val="24"/>
          <w:szCs w:val="24"/>
          <w:lang w:eastAsia="pt-BR"/>
        </w:rPr>
        <w:t>38,40</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0,33</w:t>
      </w:r>
      <w:r w:rsidRPr="006D41F7">
        <w:rPr>
          <w:rFonts w:ascii="Times New Roman" w:hAnsi="Times New Roman" w:cs="Times New Roman"/>
          <w:sz w:val="24"/>
          <w:szCs w:val="24"/>
        </w:rPr>
        <w:t xml:space="preserve">, os mesocefálicos de </w:t>
      </w:r>
      <w:r w:rsidRPr="006D41F7">
        <w:rPr>
          <w:rFonts w:ascii="Times New Roman" w:eastAsia="Times New Roman" w:hAnsi="Times New Roman" w:cs="Times New Roman"/>
          <w:kern w:val="0"/>
          <w:sz w:val="24"/>
          <w:szCs w:val="24"/>
          <w:lang w:eastAsia="pt-BR"/>
        </w:rPr>
        <w:t>38,47</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0,32</w:t>
      </w:r>
      <w:r w:rsidRPr="006D41F7">
        <w:rPr>
          <w:rFonts w:ascii="Times New Roman" w:hAnsi="Times New Roman" w:cs="Times New Roman"/>
          <w:sz w:val="24"/>
          <w:szCs w:val="24"/>
        </w:rPr>
        <w:t xml:space="preserve"> e os </w:t>
      </w:r>
      <w:proofErr w:type="spellStart"/>
      <w:r w:rsidRPr="006D41F7">
        <w:rPr>
          <w:rFonts w:ascii="Times New Roman" w:hAnsi="Times New Roman" w:cs="Times New Roman"/>
          <w:sz w:val="24"/>
          <w:szCs w:val="24"/>
        </w:rPr>
        <w:t>dolicocefálico</w:t>
      </w:r>
      <w:proofErr w:type="spellEnd"/>
      <w:r w:rsidRPr="006D41F7">
        <w:rPr>
          <w:rFonts w:ascii="Times New Roman" w:hAnsi="Times New Roman" w:cs="Times New Roman"/>
          <w:sz w:val="24"/>
          <w:szCs w:val="24"/>
        </w:rPr>
        <w:t xml:space="preserve"> de </w:t>
      </w:r>
      <w:r w:rsidRPr="006D41F7">
        <w:rPr>
          <w:rFonts w:ascii="Times New Roman" w:eastAsia="Times New Roman" w:hAnsi="Times New Roman" w:cs="Times New Roman"/>
          <w:kern w:val="0"/>
          <w:sz w:val="24"/>
          <w:szCs w:val="24"/>
          <w:lang w:eastAsia="pt-BR"/>
        </w:rPr>
        <w:t>38,67</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w:t>
      </w:r>
      <w:r w:rsidR="001172B1">
        <w:rPr>
          <w:rFonts w:ascii="Times New Roman" w:eastAsia="Times New Roman" w:hAnsi="Times New Roman" w:cs="Times New Roman"/>
          <w:kern w:val="0"/>
          <w:sz w:val="24"/>
          <w:szCs w:val="24"/>
          <w:lang w:eastAsia="pt-BR"/>
        </w:rPr>
        <w:t xml:space="preserve"> </w:t>
      </w:r>
      <w:r w:rsidRPr="006D41F7">
        <w:rPr>
          <w:rFonts w:ascii="Times New Roman" w:hAnsi="Times New Roman" w:cs="Times New Roman"/>
          <w:sz w:val="24"/>
          <w:szCs w:val="24"/>
        </w:rPr>
        <w:t xml:space="preserve">0,40. Dentre os animais sem raça definida, que não apresentavam classificação de tipos de crânio, observa-se média de </w:t>
      </w:r>
      <w:r w:rsidRPr="006D41F7">
        <w:rPr>
          <w:rFonts w:ascii="Times New Roman" w:eastAsia="Times New Roman" w:hAnsi="Times New Roman" w:cs="Times New Roman"/>
          <w:kern w:val="0"/>
          <w:sz w:val="24"/>
          <w:szCs w:val="24"/>
          <w:lang w:eastAsia="pt-BR"/>
        </w:rPr>
        <w:t>38,40</w:t>
      </w:r>
      <w:r w:rsidR="001172B1">
        <w:rPr>
          <w:rFonts w:ascii="Times New Roman" w:eastAsia="Times New Roman" w:hAnsi="Times New Roman" w:cs="Times New Roman"/>
          <w:kern w:val="0"/>
          <w:sz w:val="24"/>
          <w:szCs w:val="24"/>
          <w:lang w:eastAsia="pt-BR"/>
        </w:rPr>
        <w:t xml:space="preserve"> </w:t>
      </w:r>
      <w:r w:rsidRPr="006D41F7">
        <w:rPr>
          <w:rFonts w:ascii="Times New Roman" w:eastAsia="Times New Roman" w:hAnsi="Times New Roman" w:cs="Times New Roman"/>
          <w:kern w:val="0"/>
          <w:sz w:val="24"/>
          <w:szCs w:val="24"/>
          <w:lang w:eastAsia="pt-BR"/>
        </w:rPr>
        <w:t>±</w:t>
      </w:r>
      <w:r w:rsidR="001172B1">
        <w:rPr>
          <w:rFonts w:ascii="Times New Roman" w:eastAsia="Times New Roman" w:hAnsi="Times New Roman" w:cs="Times New Roman"/>
          <w:kern w:val="0"/>
          <w:sz w:val="24"/>
          <w:szCs w:val="24"/>
          <w:lang w:eastAsia="pt-BR"/>
        </w:rPr>
        <w:t xml:space="preserve"> </w:t>
      </w:r>
      <w:r w:rsidRPr="006D41F7">
        <w:rPr>
          <w:rFonts w:ascii="Times New Roman" w:hAnsi="Times New Roman" w:cs="Times New Roman"/>
          <w:sz w:val="24"/>
          <w:szCs w:val="24"/>
        </w:rPr>
        <w:t>0,30. Correlacionando as diferentes vias de acesso com os tipos de crânio constat</w:t>
      </w:r>
      <w:r w:rsidR="003C5101">
        <w:rPr>
          <w:rFonts w:ascii="Times New Roman" w:hAnsi="Times New Roman" w:cs="Times New Roman"/>
          <w:sz w:val="24"/>
          <w:szCs w:val="24"/>
        </w:rPr>
        <w:t>ou</w:t>
      </w:r>
      <w:r w:rsidRPr="006D41F7">
        <w:rPr>
          <w:rFonts w:ascii="Times New Roman" w:hAnsi="Times New Roman" w:cs="Times New Roman"/>
          <w:sz w:val="24"/>
          <w:szCs w:val="24"/>
        </w:rPr>
        <w:t xml:space="preserve">-se que não </w:t>
      </w:r>
      <w:r>
        <w:rPr>
          <w:rFonts w:ascii="Times New Roman" w:hAnsi="Times New Roman" w:cs="Times New Roman"/>
          <w:sz w:val="24"/>
          <w:szCs w:val="24"/>
        </w:rPr>
        <w:t>houve</w:t>
      </w:r>
      <w:r w:rsidRPr="006D41F7">
        <w:rPr>
          <w:rFonts w:ascii="Times New Roman" w:hAnsi="Times New Roman" w:cs="Times New Roman"/>
          <w:sz w:val="24"/>
          <w:szCs w:val="24"/>
        </w:rPr>
        <w:t xml:space="preserve"> diferença significativa entre eles </w:t>
      </w:r>
      <w:r>
        <w:rPr>
          <w:rFonts w:ascii="Times New Roman" w:hAnsi="Times New Roman" w:cs="Times New Roman"/>
          <w:sz w:val="24"/>
          <w:szCs w:val="24"/>
        </w:rPr>
        <w:t>(p&gt;</w:t>
      </w:r>
      <w:r w:rsidRPr="006D41F7">
        <w:rPr>
          <w:rFonts w:ascii="Times New Roman" w:hAnsi="Times New Roman" w:cs="Times New Roman"/>
          <w:sz w:val="24"/>
          <w:szCs w:val="24"/>
        </w:rPr>
        <w:t xml:space="preserve">0,97) </w:t>
      </w:r>
      <w:r w:rsidR="003C5101">
        <w:rPr>
          <w:rFonts w:ascii="Times New Roman" w:hAnsi="Times New Roman" w:cs="Times New Roman"/>
          <w:sz w:val="24"/>
          <w:szCs w:val="24"/>
        </w:rPr>
        <w:t xml:space="preserve">bem como quando avaliou somente </w:t>
      </w:r>
      <w:r w:rsidRPr="006D41F7">
        <w:rPr>
          <w:rFonts w:ascii="Times New Roman" w:hAnsi="Times New Roman" w:cs="Times New Roman"/>
          <w:sz w:val="24"/>
          <w:szCs w:val="24"/>
        </w:rPr>
        <w:t>os crânios (</w:t>
      </w:r>
      <w:r w:rsidR="001172B1">
        <w:rPr>
          <w:rFonts w:ascii="Times New Roman" w:hAnsi="Times New Roman" w:cs="Times New Roman"/>
          <w:sz w:val="24"/>
          <w:szCs w:val="24"/>
        </w:rPr>
        <w:t>p&gt;</w:t>
      </w:r>
      <w:r w:rsidRPr="006D41F7">
        <w:rPr>
          <w:rFonts w:ascii="Times New Roman" w:hAnsi="Times New Roman" w:cs="Times New Roman"/>
          <w:sz w:val="24"/>
          <w:szCs w:val="24"/>
        </w:rPr>
        <w:t>0,06)</w:t>
      </w:r>
      <w:r w:rsidR="003C5101">
        <w:rPr>
          <w:rFonts w:ascii="Times New Roman" w:hAnsi="Times New Roman" w:cs="Times New Roman"/>
          <w:sz w:val="24"/>
          <w:szCs w:val="24"/>
        </w:rPr>
        <w:t xml:space="preserve">, </w:t>
      </w:r>
      <w:r w:rsidR="000C0E36">
        <w:rPr>
          <w:rFonts w:ascii="Times New Roman" w:hAnsi="Times New Roman" w:cs="Times New Roman"/>
          <w:sz w:val="24"/>
          <w:szCs w:val="24"/>
        </w:rPr>
        <w:t>independente</w:t>
      </w:r>
      <w:r w:rsidR="003C5101">
        <w:rPr>
          <w:rFonts w:ascii="Times New Roman" w:hAnsi="Times New Roman" w:cs="Times New Roman"/>
          <w:sz w:val="24"/>
          <w:szCs w:val="24"/>
        </w:rPr>
        <w:t xml:space="preserve"> </w:t>
      </w:r>
      <w:r w:rsidR="000C0E36">
        <w:rPr>
          <w:rFonts w:ascii="Times New Roman" w:hAnsi="Times New Roman" w:cs="Times New Roman"/>
          <w:sz w:val="24"/>
          <w:szCs w:val="24"/>
        </w:rPr>
        <w:t>d</w:t>
      </w:r>
      <w:r w:rsidR="003C5101">
        <w:rPr>
          <w:rFonts w:ascii="Times New Roman" w:hAnsi="Times New Roman" w:cs="Times New Roman"/>
          <w:sz w:val="24"/>
          <w:szCs w:val="24"/>
        </w:rPr>
        <w:t>os diferentes locais de aferição</w:t>
      </w:r>
      <w:r w:rsidRPr="006D41F7">
        <w:rPr>
          <w:rFonts w:ascii="Times New Roman" w:hAnsi="Times New Roman" w:cs="Times New Roman"/>
          <w:sz w:val="24"/>
          <w:szCs w:val="24"/>
        </w:rPr>
        <w:t xml:space="preserve">. </w:t>
      </w:r>
    </w:p>
    <w:p w14:paraId="4068128B" w14:textId="73D8C565" w:rsidR="00FA3F30" w:rsidRPr="00F2782B" w:rsidRDefault="00FA3F30" w:rsidP="00F04CB1">
      <w:pPr>
        <w:spacing w:after="0"/>
        <w:ind w:firstLine="567"/>
        <w:jc w:val="both"/>
        <w:rPr>
          <w:rFonts w:ascii="Times New Roman" w:hAnsi="Times New Roman" w:cs="Times New Roman"/>
          <w:bCs/>
          <w:sz w:val="24"/>
          <w:szCs w:val="24"/>
        </w:rPr>
      </w:pPr>
      <w:r w:rsidRPr="00BA3308">
        <w:rPr>
          <w:rFonts w:ascii="Times New Roman" w:hAnsi="Times New Roman" w:cs="Times New Roman"/>
          <w:bCs/>
          <w:sz w:val="24"/>
          <w:szCs w:val="24"/>
        </w:rPr>
        <w:t xml:space="preserve">Segundo o trabalho de Dias (2014), que avaliou as variáveis anatômicas, cardiovasculares e </w:t>
      </w:r>
      <w:proofErr w:type="spellStart"/>
      <w:r w:rsidRPr="00BA3308">
        <w:rPr>
          <w:rFonts w:ascii="Times New Roman" w:hAnsi="Times New Roman" w:cs="Times New Roman"/>
          <w:bCs/>
          <w:sz w:val="24"/>
          <w:szCs w:val="24"/>
        </w:rPr>
        <w:t>hemogasométricas</w:t>
      </w:r>
      <w:proofErr w:type="spellEnd"/>
      <w:r w:rsidRPr="00BA3308">
        <w:rPr>
          <w:rFonts w:ascii="Times New Roman" w:hAnsi="Times New Roman" w:cs="Times New Roman"/>
          <w:bCs/>
          <w:sz w:val="24"/>
          <w:szCs w:val="24"/>
        </w:rPr>
        <w:t xml:space="preserve"> em cães com a síndrome </w:t>
      </w:r>
      <w:proofErr w:type="spellStart"/>
      <w:r w:rsidRPr="00BA3308">
        <w:rPr>
          <w:rFonts w:ascii="Times New Roman" w:hAnsi="Times New Roman" w:cs="Times New Roman"/>
          <w:bCs/>
          <w:sz w:val="24"/>
          <w:szCs w:val="24"/>
        </w:rPr>
        <w:t>braquicefálica</w:t>
      </w:r>
      <w:proofErr w:type="spellEnd"/>
      <w:r w:rsidRPr="00BA3308">
        <w:rPr>
          <w:rFonts w:ascii="Times New Roman" w:hAnsi="Times New Roman" w:cs="Times New Roman"/>
          <w:bCs/>
          <w:sz w:val="24"/>
          <w:szCs w:val="24"/>
        </w:rPr>
        <w:t xml:space="preserve">, </w:t>
      </w:r>
      <w:r w:rsidR="00874D4C" w:rsidRPr="00BA3308">
        <w:rPr>
          <w:rFonts w:ascii="Times New Roman" w:hAnsi="Times New Roman" w:cs="Times New Roman"/>
          <w:bCs/>
          <w:sz w:val="24"/>
          <w:szCs w:val="24"/>
        </w:rPr>
        <w:t>os</w:t>
      </w:r>
      <w:r w:rsidRPr="00BA3308">
        <w:rPr>
          <w:rFonts w:ascii="Times New Roman" w:hAnsi="Times New Roman" w:cs="Times New Roman"/>
          <w:bCs/>
          <w:sz w:val="24"/>
          <w:szCs w:val="24"/>
        </w:rPr>
        <w:t xml:space="preserve"> resultado de temperatura média</w:t>
      </w:r>
      <w:r w:rsidR="00C94662">
        <w:rPr>
          <w:rFonts w:ascii="Times New Roman" w:hAnsi="Times New Roman" w:cs="Times New Roman"/>
          <w:bCs/>
          <w:sz w:val="24"/>
          <w:szCs w:val="24"/>
        </w:rPr>
        <w:t xml:space="preserve"> retal </w:t>
      </w:r>
      <w:r w:rsidRPr="00BA3308">
        <w:rPr>
          <w:rFonts w:ascii="Times New Roman" w:hAnsi="Times New Roman" w:cs="Times New Roman"/>
          <w:bCs/>
          <w:sz w:val="24"/>
          <w:szCs w:val="24"/>
        </w:rPr>
        <w:t xml:space="preserve">e desvio padrão </w:t>
      </w:r>
      <w:r w:rsidR="00BA3308" w:rsidRPr="00BA3308">
        <w:rPr>
          <w:rFonts w:ascii="Times New Roman" w:hAnsi="Times New Roman" w:cs="Times New Roman"/>
          <w:bCs/>
          <w:sz w:val="24"/>
          <w:szCs w:val="24"/>
        </w:rPr>
        <w:t xml:space="preserve">foram </w:t>
      </w:r>
      <w:r w:rsidRPr="00BA3308">
        <w:rPr>
          <w:rFonts w:ascii="Times New Roman" w:hAnsi="Times New Roman" w:cs="Times New Roman"/>
          <w:bCs/>
          <w:sz w:val="24"/>
          <w:szCs w:val="24"/>
        </w:rPr>
        <w:t xml:space="preserve">de </w:t>
      </w:r>
      <w:r w:rsidR="00BA3308" w:rsidRPr="00BA3308">
        <w:rPr>
          <w:rFonts w:ascii="Times New Roman" w:hAnsi="Times New Roman" w:cs="Times New Roman"/>
          <w:bCs/>
          <w:sz w:val="24"/>
          <w:szCs w:val="24"/>
        </w:rPr>
        <w:t xml:space="preserve">respectivamente </w:t>
      </w:r>
      <w:r w:rsidR="003A40D5">
        <w:rPr>
          <w:rFonts w:ascii="Times New Roman" w:hAnsi="Times New Roman" w:cs="Times New Roman"/>
          <w:bCs/>
          <w:sz w:val="24"/>
          <w:szCs w:val="24"/>
        </w:rPr>
        <w:t>39,0 ± 0,45</w:t>
      </w:r>
      <w:r w:rsidRPr="00BA3308">
        <w:rPr>
          <w:rFonts w:ascii="Times New Roman" w:hAnsi="Times New Roman" w:cs="Times New Roman"/>
          <w:bCs/>
          <w:sz w:val="24"/>
          <w:szCs w:val="24"/>
        </w:rPr>
        <w:t xml:space="preserve">°C, obtendo valor superior ao deste estudo, 38,40°C. </w:t>
      </w:r>
      <w:r>
        <w:rPr>
          <w:rFonts w:ascii="Times New Roman" w:hAnsi="Times New Roman" w:cs="Times New Roman"/>
          <w:bCs/>
          <w:sz w:val="24"/>
          <w:szCs w:val="24"/>
        </w:rPr>
        <w:t>Este fato p</w:t>
      </w:r>
      <w:r w:rsidRPr="00F2782B">
        <w:rPr>
          <w:rFonts w:ascii="Times New Roman" w:hAnsi="Times New Roman" w:cs="Times New Roman"/>
          <w:bCs/>
          <w:sz w:val="24"/>
          <w:szCs w:val="24"/>
        </w:rPr>
        <w:t>ode ser expli</w:t>
      </w:r>
      <w:r>
        <w:rPr>
          <w:rFonts w:ascii="Times New Roman" w:hAnsi="Times New Roman" w:cs="Times New Roman"/>
          <w:bCs/>
          <w:sz w:val="24"/>
          <w:szCs w:val="24"/>
        </w:rPr>
        <w:t>cado por Koch (</w:t>
      </w:r>
      <w:r w:rsidRPr="00F2782B">
        <w:rPr>
          <w:rFonts w:ascii="Times New Roman" w:hAnsi="Times New Roman" w:cs="Times New Roman"/>
          <w:bCs/>
          <w:sz w:val="24"/>
          <w:szCs w:val="24"/>
        </w:rPr>
        <w:t>2003</w:t>
      </w:r>
      <w:r>
        <w:rPr>
          <w:rFonts w:ascii="Times New Roman" w:hAnsi="Times New Roman" w:cs="Times New Roman"/>
          <w:bCs/>
          <w:sz w:val="24"/>
          <w:szCs w:val="24"/>
        </w:rPr>
        <w:t>)</w:t>
      </w:r>
      <w:r w:rsidRPr="00F2782B">
        <w:rPr>
          <w:rFonts w:ascii="Times New Roman" w:hAnsi="Times New Roman" w:cs="Times New Roman"/>
          <w:bCs/>
          <w:sz w:val="24"/>
          <w:szCs w:val="24"/>
        </w:rPr>
        <w:t xml:space="preserve"> que menciona a importância da aferição de temperatura em</w:t>
      </w:r>
      <w:r w:rsidRPr="00F2782B">
        <w:rPr>
          <w:rFonts w:ascii="Times New Roman" w:hAnsi="Times New Roman" w:cs="Times New Roman"/>
          <w:sz w:val="24"/>
          <w:szCs w:val="24"/>
        </w:rPr>
        <w:t xml:space="preserve"> cães </w:t>
      </w:r>
      <w:proofErr w:type="spellStart"/>
      <w:r w:rsidRPr="00F2782B">
        <w:rPr>
          <w:rFonts w:ascii="Times New Roman" w:hAnsi="Times New Roman" w:cs="Times New Roman"/>
          <w:sz w:val="24"/>
          <w:szCs w:val="24"/>
        </w:rPr>
        <w:t>braquicefálicos</w:t>
      </w:r>
      <w:proofErr w:type="spellEnd"/>
      <w:r w:rsidRPr="00F2782B">
        <w:rPr>
          <w:rFonts w:ascii="Times New Roman" w:hAnsi="Times New Roman" w:cs="Times New Roman"/>
          <w:sz w:val="24"/>
          <w:szCs w:val="24"/>
        </w:rPr>
        <w:t xml:space="preserve">, uma vez que a ocorrência de hipertermia é comum nestes casos devido à falha nos mecanismos de </w:t>
      </w:r>
      <w:proofErr w:type="spellStart"/>
      <w:r w:rsidRPr="00F2782B">
        <w:rPr>
          <w:rFonts w:ascii="Times New Roman" w:hAnsi="Times New Roman" w:cs="Times New Roman"/>
          <w:sz w:val="24"/>
          <w:szCs w:val="24"/>
        </w:rPr>
        <w:t>termorregulação</w:t>
      </w:r>
      <w:proofErr w:type="spellEnd"/>
      <w:r w:rsidRPr="00F2782B">
        <w:rPr>
          <w:rFonts w:ascii="Times New Roman" w:hAnsi="Times New Roman" w:cs="Times New Roman"/>
          <w:sz w:val="24"/>
          <w:szCs w:val="24"/>
        </w:rPr>
        <w:t xml:space="preserve"> decorrentes da </w:t>
      </w:r>
      <w:proofErr w:type="spellStart"/>
      <w:r w:rsidRPr="00F2782B">
        <w:rPr>
          <w:rFonts w:ascii="Times New Roman" w:hAnsi="Times New Roman" w:cs="Times New Roman"/>
          <w:sz w:val="24"/>
          <w:szCs w:val="24"/>
        </w:rPr>
        <w:t>hiperventilação</w:t>
      </w:r>
      <w:proofErr w:type="spellEnd"/>
      <w:r w:rsidRPr="00F2782B">
        <w:rPr>
          <w:rFonts w:ascii="Times New Roman" w:hAnsi="Times New Roman" w:cs="Times New Roman"/>
          <w:sz w:val="24"/>
          <w:szCs w:val="24"/>
        </w:rPr>
        <w:t>.</w:t>
      </w:r>
    </w:p>
    <w:p w14:paraId="69E950AE" w14:textId="41914C6E" w:rsidR="00F72660" w:rsidRPr="00E766D0" w:rsidRDefault="00FA3F30" w:rsidP="00E766D0">
      <w:pPr>
        <w:tabs>
          <w:tab w:val="left" w:pos="1134"/>
        </w:tabs>
        <w:autoSpaceDE w:val="0"/>
        <w:adjustRightInd w:val="0"/>
        <w:spacing w:after="0"/>
        <w:ind w:firstLine="567"/>
        <w:jc w:val="both"/>
        <w:rPr>
          <w:rFonts w:ascii="Times New Roman" w:hAnsi="Times New Roman" w:cs="Times New Roman"/>
          <w:bCs/>
          <w:sz w:val="24"/>
          <w:szCs w:val="24"/>
        </w:rPr>
      </w:pPr>
      <w:r w:rsidRPr="002D0927">
        <w:rPr>
          <w:rFonts w:ascii="Times New Roman" w:hAnsi="Times New Roman" w:cs="Times New Roman"/>
          <w:bCs/>
          <w:sz w:val="24"/>
          <w:szCs w:val="24"/>
        </w:rPr>
        <w:t xml:space="preserve"> </w:t>
      </w:r>
      <w:r>
        <w:rPr>
          <w:rFonts w:ascii="Times New Roman" w:hAnsi="Times New Roman" w:cs="Times New Roman"/>
          <w:bCs/>
          <w:sz w:val="24"/>
          <w:szCs w:val="24"/>
        </w:rPr>
        <w:t>Apesar dos resultados do presente estudo não apresentarem diferença significativas entre as vias de aferição de temperatura e os tipos de crânio, diversos autores têm afirmado que o</w:t>
      </w:r>
      <w:r w:rsidRPr="002D0927">
        <w:rPr>
          <w:rFonts w:ascii="Times New Roman" w:hAnsi="Times New Roman" w:cs="Times New Roman"/>
          <w:bCs/>
          <w:sz w:val="24"/>
          <w:szCs w:val="24"/>
        </w:rPr>
        <w:t xml:space="preserve"> estreitamento das narinas e o prolongamento de palato mole são considerados alterações primárias nos cães </w:t>
      </w:r>
      <w:proofErr w:type="spellStart"/>
      <w:r w:rsidRPr="002D0927">
        <w:rPr>
          <w:rFonts w:ascii="Times New Roman" w:hAnsi="Times New Roman" w:cs="Times New Roman"/>
          <w:bCs/>
          <w:sz w:val="24"/>
          <w:szCs w:val="24"/>
        </w:rPr>
        <w:t>braquiocefálicos</w:t>
      </w:r>
      <w:proofErr w:type="spellEnd"/>
      <w:r>
        <w:rPr>
          <w:rFonts w:ascii="Times New Roman" w:hAnsi="Times New Roman" w:cs="Times New Roman"/>
          <w:bCs/>
          <w:sz w:val="24"/>
          <w:szCs w:val="24"/>
        </w:rPr>
        <w:t xml:space="preserve">. </w:t>
      </w:r>
      <w:r w:rsidRPr="002D0927">
        <w:rPr>
          <w:rFonts w:ascii="Times New Roman" w:hAnsi="Times New Roman" w:cs="Times New Roman"/>
          <w:bCs/>
          <w:sz w:val="24"/>
          <w:szCs w:val="24"/>
        </w:rPr>
        <w:t xml:space="preserve">Esses animais, em sua maioria, não conseguem regular sua temperatura corporal podendo </w:t>
      </w:r>
      <w:r>
        <w:rPr>
          <w:rFonts w:ascii="Times New Roman" w:hAnsi="Times New Roman" w:cs="Times New Roman"/>
          <w:bCs/>
          <w:sz w:val="24"/>
          <w:szCs w:val="24"/>
        </w:rPr>
        <w:t>apresentar</w:t>
      </w:r>
      <w:r w:rsidRPr="002D0927">
        <w:rPr>
          <w:rFonts w:ascii="Times New Roman" w:hAnsi="Times New Roman" w:cs="Times New Roman"/>
          <w:bCs/>
          <w:sz w:val="24"/>
          <w:szCs w:val="24"/>
        </w:rPr>
        <w:t xml:space="preserve"> hipertermia e agrava</w:t>
      </w:r>
      <w:r>
        <w:rPr>
          <w:rFonts w:ascii="Times New Roman" w:hAnsi="Times New Roman" w:cs="Times New Roman"/>
          <w:bCs/>
          <w:sz w:val="24"/>
          <w:szCs w:val="24"/>
        </w:rPr>
        <w:t>r</w:t>
      </w:r>
      <w:r w:rsidRPr="002D0927">
        <w:rPr>
          <w:rFonts w:ascii="Times New Roman" w:hAnsi="Times New Roman" w:cs="Times New Roman"/>
          <w:bCs/>
          <w:sz w:val="24"/>
          <w:szCs w:val="24"/>
        </w:rPr>
        <w:t xml:space="preserve"> a sintomatologia em temperatura</w:t>
      </w:r>
      <w:r w:rsidR="00377273">
        <w:rPr>
          <w:rFonts w:ascii="Times New Roman" w:hAnsi="Times New Roman" w:cs="Times New Roman"/>
          <w:bCs/>
          <w:sz w:val="24"/>
          <w:szCs w:val="24"/>
        </w:rPr>
        <w:t xml:space="preserve">s ambientais elevadas (VADILLO, </w:t>
      </w:r>
      <w:r w:rsidRPr="002D0927">
        <w:rPr>
          <w:rFonts w:ascii="Times New Roman" w:hAnsi="Times New Roman" w:cs="Times New Roman"/>
          <w:bCs/>
          <w:sz w:val="24"/>
          <w:szCs w:val="24"/>
        </w:rPr>
        <w:t>2007</w:t>
      </w:r>
      <w:r>
        <w:rPr>
          <w:rFonts w:ascii="Times New Roman" w:hAnsi="Times New Roman" w:cs="Times New Roman"/>
          <w:bCs/>
          <w:sz w:val="24"/>
          <w:szCs w:val="24"/>
        </w:rPr>
        <w:t xml:space="preserve">; </w:t>
      </w:r>
      <w:r w:rsidRPr="00F106DF">
        <w:rPr>
          <w:rFonts w:ascii="Times New Roman" w:hAnsi="Times New Roman" w:cs="Times New Roman"/>
          <w:sz w:val="24"/>
          <w:szCs w:val="24"/>
        </w:rPr>
        <w:t xml:space="preserve">ETTINGER </w:t>
      </w:r>
      <w:r>
        <w:rPr>
          <w:rFonts w:ascii="Times New Roman" w:hAnsi="Times New Roman" w:cs="Times New Roman"/>
          <w:sz w:val="24"/>
          <w:szCs w:val="24"/>
        </w:rPr>
        <w:t>e</w:t>
      </w:r>
      <w:r w:rsidRPr="00F106DF">
        <w:rPr>
          <w:rFonts w:ascii="Times New Roman" w:hAnsi="Times New Roman" w:cs="Times New Roman"/>
          <w:sz w:val="24"/>
          <w:szCs w:val="24"/>
        </w:rPr>
        <w:t xml:space="preserve"> FELDMAN, 2008</w:t>
      </w:r>
      <w:r>
        <w:rPr>
          <w:rFonts w:ascii="Times New Roman" w:hAnsi="Times New Roman" w:cs="Times New Roman"/>
          <w:sz w:val="24"/>
          <w:szCs w:val="24"/>
        </w:rPr>
        <w:t xml:space="preserve">; </w:t>
      </w:r>
      <w:r w:rsidR="00377273">
        <w:rPr>
          <w:rFonts w:ascii="Times New Roman" w:hAnsi="Times New Roman" w:cs="Times New Roman"/>
          <w:bCs/>
          <w:sz w:val="24"/>
          <w:szCs w:val="24"/>
        </w:rPr>
        <w:t xml:space="preserve">OECHTERING, </w:t>
      </w:r>
      <w:r w:rsidRPr="00044971">
        <w:rPr>
          <w:rFonts w:ascii="Times New Roman" w:hAnsi="Times New Roman" w:cs="Times New Roman"/>
          <w:bCs/>
          <w:sz w:val="24"/>
          <w:szCs w:val="24"/>
        </w:rPr>
        <w:t xml:space="preserve">2010). </w:t>
      </w:r>
    </w:p>
    <w:p w14:paraId="2C6D3022" w14:textId="77777777" w:rsidR="00E766D0" w:rsidRDefault="00E766D0" w:rsidP="00570F10">
      <w:pPr>
        <w:pStyle w:val="Standard"/>
        <w:tabs>
          <w:tab w:val="left" w:pos="1134"/>
        </w:tabs>
        <w:spacing w:after="0" w:line="480" w:lineRule="auto"/>
        <w:ind w:firstLine="567"/>
        <w:jc w:val="center"/>
        <w:rPr>
          <w:rFonts w:ascii="Times New Roman" w:hAnsi="Times New Roman" w:cs="Times New Roman"/>
          <w:b/>
          <w:bCs/>
          <w:sz w:val="24"/>
          <w:szCs w:val="24"/>
        </w:rPr>
      </w:pPr>
    </w:p>
    <w:p w14:paraId="054824E1" w14:textId="312D283B" w:rsidR="00570F10" w:rsidRDefault="00FA3F30" w:rsidP="00570F10">
      <w:pPr>
        <w:pStyle w:val="Standard"/>
        <w:tabs>
          <w:tab w:val="left" w:pos="1134"/>
        </w:tabs>
        <w:spacing w:after="0" w:line="48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CONCLUSÃO</w:t>
      </w:r>
    </w:p>
    <w:p w14:paraId="3BBB704E" w14:textId="77777777" w:rsidR="00570F10" w:rsidRPr="00570F10" w:rsidRDefault="00570F10" w:rsidP="00F72660">
      <w:pPr>
        <w:pStyle w:val="Standard"/>
        <w:suppressLineNumbers/>
        <w:tabs>
          <w:tab w:val="left" w:pos="1134"/>
        </w:tabs>
        <w:spacing w:after="0" w:line="480" w:lineRule="auto"/>
        <w:ind w:firstLine="567"/>
        <w:jc w:val="center"/>
        <w:rPr>
          <w:rFonts w:ascii="Times New Roman" w:hAnsi="Times New Roman" w:cs="Times New Roman"/>
          <w:b/>
          <w:bCs/>
          <w:sz w:val="24"/>
          <w:szCs w:val="24"/>
        </w:rPr>
      </w:pPr>
    </w:p>
    <w:p w14:paraId="663530FB" w14:textId="451DCB6C" w:rsidR="00F72660" w:rsidRDefault="000845A4" w:rsidP="00696615">
      <w:pPr>
        <w:pStyle w:val="Standard"/>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Conclui-se que existe diferença significativa da temperatura da fêmea para o macho e também em relação as </w:t>
      </w:r>
      <w:r w:rsidR="00FA3F30" w:rsidRPr="008256C2">
        <w:rPr>
          <w:rFonts w:ascii="Times New Roman" w:hAnsi="Times New Roman" w:cs="Times New Roman"/>
          <w:sz w:val="24"/>
          <w:szCs w:val="24"/>
        </w:rPr>
        <w:t xml:space="preserve">vias retal, axilar e oral, com valor médio de 0,5ºC </w:t>
      </w:r>
      <w:r w:rsidR="00FA3F30">
        <w:rPr>
          <w:rFonts w:ascii="Times New Roman" w:hAnsi="Times New Roman" w:cs="Times New Roman"/>
          <w:sz w:val="24"/>
          <w:szCs w:val="24"/>
        </w:rPr>
        <w:t xml:space="preserve">tanto </w:t>
      </w:r>
      <w:r w:rsidR="00FA3F30" w:rsidRPr="008256C2">
        <w:rPr>
          <w:rFonts w:ascii="Times New Roman" w:hAnsi="Times New Roman" w:cs="Times New Roman"/>
          <w:sz w:val="24"/>
          <w:szCs w:val="24"/>
        </w:rPr>
        <w:t xml:space="preserve">entre a temperatura retal </w:t>
      </w:r>
      <w:r w:rsidR="00FA3F30">
        <w:rPr>
          <w:rFonts w:ascii="Times New Roman" w:hAnsi="Times New Roman" w:cs="Times New Roman"/>
          <w:sz w:val="24"/>
          <w:szCs w:val="24"/>
        </w:rPr>
        <w:t>e</w:t>
      </w:r>
      <w:r w:rsidR="00FA3F30" w:rsidRPr="008256C2">
        <w:rPr>
          <w:rFonts w:ascii="Times New Roman" w:hAnsi="Times New Roman" w:cs="Times New Roman"/>
          <w:sz w:val="24"/>
          <w:szCs w:val="24"/>
        </w:rPr>
        <w:t xml:space="preserve"> a axilar </w:t>
      </w:r>
      <w:r w:rsidR="00FA3F30">
        <w:rPr>
          <w:rFonts w:ascii="Times New Roman" w:hAnsi="Times New Roman" w:cs="Times New Roman"/>
          <w:sz w:val="24"/>
          <w:szCs w:val="24"/>
        </w:rPr>
        <w:t>como entre a retal e</w:t>
      </w:r>
      <w:r w:rsidR="00FA3F30" w:rsidRPr="008256C2">
        <w:rPr>
          <w:rFonts w:ascii="Times New Roman" w:hAnsi="Times New Roman" w:cs="Times New Roman"/>
          <w:sz w:val="24"/>
          <w:szCs w:val="24"/>
        </w:rPr>
        <w:t xml:space="preserve"> </w:t>
      </w:r>
      <w:r w:rsidR="00FA3F30">
        <w:rPr>
          <w:rFonts w:ascii="Times New Roman" w:hAnsi="Times New Roman" w:cs="Times New Roman"/>
          <w:sz w:val="24"/>
          <w:szCs w:val="24"/>
        </w:rPr>
        <w:t xml:space="preserve">a </w:t>
      </w:r>
      <w:r>
        <w:rPr>
          <w:rFonts w:ascii="Times New Roman" w:hAnsi="Times New Roman" w:cs="Times New Roman"/>
          <w:sz w:val="24"/>
          <w:szCs w:val="24"/>
        </w:rPr>
        <w:t xml:space="preserve">oral, podendo </w:t>
      </w:r>
      <w:r w:rsidR="00E45FA4">
        <w:rPr>
          <w:rFonts w:ascii="Times New Roman" w:hAnsi="Times New Roman" w:cs="Times New Roman"/>
          <w:sz w:val="24"/>
          <w:szCs w:val="24"/>
        </w:rPr>
        <w:t>ser</w:t>
      </w:r>
      <w:r>
        <w:rPr>
          <w:rFonts w:ascii="Times New Roman" w:hAnsi="Times New Roman" w:cs="Times New Roman"/>
          <w:sz w:val="24"/>
          <w:szCs w:val="24"/>
        </w:rPr>
        <w:t xml:space="preserve"> viável</w:t>
      </w:r>
      <w:r w:rsidR="00E45FA4">
        <w:rPr>
          <w:rFonts w:ascii="Times New Roman" w:hAnsi="Times New Roman" w:cs="Times New Roman"/>
          <w:sz w:val="24"/>
          <w:szCs w:val="24"/>
        </w:rPr>
        <w:t xml:space="preserve"> </w:t>
      </w:r>
      <w:r>
        <w:rPr>
          <w:rFonts w:ascii="Times New Roman" w:hAnsi="Times New Roman" w:cs="Times New Roman"/>
          <w:sz w:val="24"/>
          <w:szCs w:val="24"/>
        </w:rPr>
        <w:t>a mensuração de temperatura pelo profissional nesses três locais.</w:t>
      </w:r>
    </w:p>
    <w:p w14:paraId="2311C202" w14:textId="77777777" w:rsidR="00696615" w:rsidRPr="00696615" w:rsidRDefault="00696615" w:rsidP="00696615">
      <w:pPr>
        <w:pStyle w:val="Standard"/>
        <w:spacing w:after="0" w:line="480" w:lineRule="auto"/>
        <w:ind w:firstLine="567"/>
        <w:jc w:val="both"/>
        <w:rPr>
          <w:rFonts w:ascii="Times New Roman" w:hAnsi="Times New Roman" w:cs="Times New Roman"/>
          <w:sz w:val="24"/>
          <w:szCs w:val="24"/>
        </w:rPr>
      </w:pPr>
    </w:p>
    <w:p w14:paraId="0243FC6A" w14:textId="676FBF2E" w:rsidR="00E1213D" w:rsidRDefault="00E824F6" w:rsidP="00BA3308">
      <w:pPr>
        <w:pStyle w:val="Standard"/>
        <w:tabs>
          <w:tab w:val="left" w:pos="113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TRANSFERIR </w:t>
      </w:r>
      <w:r w:rsidR="002E3A86">
        <w:rPr>
          <w:rFonts w:ascii="Times New Roman" w:hAnsi="Times New Roman" w:cs="Times New Roman"/>
          <w:b/>
          <w:sz w:val="24"/>
          <w:szCs w:val="24"/>
        </w:rPr>
        <w:t>DOCUMENTOS COM</w:t>
      </w:r>
      <w:r w:rsidR="002E3A86" w:rsidRPr="0041004D">
        <w:rPr>
          <w:rFonts w:ascii="Times New Roman" w:hAnsi="Times New Roman" w:cs="Times New Roman"/>
          <w:b/>
          <w:sz w:val="24"/>
          <w:szCs w:val="24"/>
        </w:rPr>
        <w:t>PLEMENTARES</w:t>
      </w:r>
    </w:p>
    <w:p w14:paraId="2BD57A9C" w14:textId="3CC98505" w:rsidR="002E3A86" w:rsidRDefault="002E3A86" w:rsidP="00F72660">
      <w:pPr>
        <w:pStyle w:val="Standard"/>
        <w:suppressLineNumbers/>
        <w:tabs>
          <w:tab w:val="left" w:pos="1134"/>
        </w:tabs>
        <w:spacing w:after="0" w:line="360" w:lineRule="auto"/>
        <w:jc w:val="center"/>
        <w:rPr>
          <w:rFonts w:ascii="Times New Roman" w:hAnsi="Times New Roman" w:cs="Times New Roman"/>
          <w:b/>
          <w:sz w:val="24"/>
          <w:szCs w:val="24"/>
        </w:rPr>
      </w:pPr>
      <w:r w:rsidRPr="0041004D">
        <w:rPr>
          <w:rFonts w:ascii="Times New Roman" w:hAnsi="Times New Roman" w:cs="Times New Roman"/>
          <w:b/>
          <w:noProof/>
          <w:sz w:val="24"/>
          <w:szCs w:val="24"/>
          <w:lang w:eastAsia="pt-BR"/>
        </w:rPr>
        <w:drawing>
          <wp:inline distT="0" distB="0" distL="0" distR="0" wp14:anchorId="47E5EC25" wp14:editId="14CE1B88">
            <wp:extent cx="3454512" cy="4819650"/>
            <wp:effectExtent l="0" t="0" r="0" b="0"/>
            <wp:docPr id="1" name="Imagem 1" descr="D:\usuario\Downloads\Documento aprovação CE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ownloads\Documento aprovação CEUA.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83" t="2683" r="3069" b="1269"/>
                    <a:stretch/>
                  </pic:blipFill>
                  <pic:spPr bwMode="auto">
                    <a:xfrm>
                      <a:off x="0" y="0"/>
                      <a:ext cx="3500964" cy="4884458"/>
                    </a:xfrm>
                    <a:prstGeom prst="rect">
                      <a:avLst/>
                    </a:prstGeom>
                    <a:noFill/>
                    <a:ln>
                      <a:noFill/>
                    </a:ln>
                    <a:extLst>
                      <a:ext uri="{53640926-AAD7-44D8-BBD7-CCE9431645EC}">
                        <a14:shadowObscured xmlns:a14="http://schemas.microsoft.com/office/drawing/2010/main"/>
                      </a:ext>
                    </a:extLst>
                  </pic:spPr>
                </pic:pic>
              </a:graphicData>
            </a:graphic>
          </wp:inline>
        </w:drawing>
      </w:r>
    </w:p>
    <w:p w14:paraId="1A00D54E" w14:textId="29A18A35" w:rsidR="00F72660" w:rsidRDefault="00F72660" w:rsidP="00F72660">
      <w:pPr>
        <w:pStyle w:val="Standard"/>
        <w:suppressLineNumbers/>
        <w:tabs>
          <w:tab w:val="left" w:pos="1134"/>
        </w:tabs>
        <w:spacing w:after="0" w:line="360" w:lineRule="auto"/>
        <w:jc w:val="center"/>
        <w:rPr>
          <w:rFonts w:ascii="Times New Roman" w:hAnsi="Times New Roman" w:cs="Times New Roman"/>
          <w:b/>
          <w:sz w:val="24"/>
          <w:szCs w:val="24"/>
        </w:rPr>
      </w:pPr>
    </w:p>
    <w:p w14:paraId="353FD318" w14:textId="77777777" w:rsidR="00F72660" w:rsidRPr="00F72660" w:rsidRDefault="00F72660" w:rsidP="00F72660">
      <w:pPr>
        <w:pStyle w:val="Standard"/>
        <w:suppressLineNumbers/>
        <w:tabs>
          <w:tab w:val="left" w:pos="1134"/>
        </w:tabs>
        <w:spacing w:after="0" w:line="360" w:lineRule="auto"/>
        <w:jc w:val="center"/>
        <w:rPr>
          <w:rFonts w:ascii="Times New Roman" w:hAnsi="Times New Roman" w:cs="Times New Roman"/>
          <w:b/>
          <w:sz w:val="24"/>
          <w:szCs w:val="24"/>
        </w:rPr>
      </w:pPr>
    </w:p>
    <w:p w14:paraId="31BE5E27" w14:textId="77777777" w:rsidR="007B43BE" w:rsidRDefault="007B43BE" w:rsidP="007B43BE">
      <w:pPr>
        <w:pStyle w:val="Standard"/>
        <w:suppressLineNumbers/>
        <w:tabs>
          <w:tab w:val="left" w:pos="1134"/>
        </w:tabs>
        <w:spacing w:after="0" w:line="360" w:lineRule="auto"/>
        <w:jc w:val="center"/>
        <w:rPr>
          <w:rFonts w:ascii="Times New Roman" w:hAnsi="Times New Roman" w:cs="Times New Roman"/>
          <w:b/>
          <w:bCs/>
          <w:color w:val="FF0000"/>
          <w:sz w:val="24"/>
          <w:szCs w:val="24"/>
        </w:rPr>
      </w:pPr>
    </w:p>
    <w:p w14:paraId="5C4DC2B3" w14:textId="77777777" w:rsidR="007B43BE" w:rsidRDefault="007B43BE" w:rsidP="007B43BE">
      <w:pPr>
        <w:pStyle w:val="Standard"/>
        <w:suppressLineNumbers/>
        <w:tabs>
          <w:tab w:val="left" w:pos="1134"/>
        </w:tabs>
        <w:spacing w:after="0" w:line="360" w:lineRule="auto"/>
        <w:jc w:val="center"/>
        <w:rPr>
          <w:rFonts w:ascii="Times New Roman" w:hAnsi="Times New Roman" w:cs="Times New Roman"/>
          <w:b/>
          <w:bCs/>
          <w:color w:val="FF0000"/>
          <w:sz w:val="24"/>
          <w:szCs w:val="24"/>
        </w:rPr>
      </w:pPr>
    </w:p>
    <w:p w14:paraId="5A1B73AD" w14:textId="77777777" w:rsidR="00856DFF" w:rsidRDefault="007B43BE" w:rsidP="00856DFF">
      <w:pPr>
        <w:pStyle w:val="Standard"/>
        <w:tabs>
          <w:tab w:val="left" w:pos="1134"/>
        </w:tabs>
        <w:spacing w:after="0" w:line="360" w:lineRule="auto"/>
        <w:jc w:val="center"/>
        <w:rPr>
          <w:rFonts w:ascii="Times New Roman" w:hAnsi="Times New Roman" w:cs="Times New Roman"/>
          <w:b/>
          <w:bCs/>
          <w:color w:val="FF0000"/>
          <w:sz w:val="24"/>
          <w:szCs w:val="24"/>
        </w:rPr>
      </w:pPr>
      <w:r w:rsidRPr="007B43BE">
        <w:rPr>
          <w:rFonts w:ascii="Times New Roman" w:hAnsi="Times New Roman" w:cs="Times New Roman"/>
          <w:b/>
          <w:bCs/>
          <w:noProof/>
          <w:color w:val="FF0000"/>
          <w:sz w:val="24"/>
          <w:szCs w:val="24"/>
          <w:lang w:eastAsia="pt-BR"/>
        </w:rPr>
        <w:lastRenderedPageBreak/>
        <w:drawing>
          <wp:inline distT="0" distB="0" distL="0" distR="0" wp14:anchorId="1112B357" wp14:editId="048215DC">
            <wp:extent cx="3733800" cy="3286124"/>
            <wp:effectExtent l="0" t="0" r="0" b="0"/>
            <wp:docPr id="6" name="Imagem 6" descr="D:\usuario\Downloads\WhatsApp Image 2018-11-16 at 14.06.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ownloads\WhatsApp Image 2018-11-16 at 14.06.54.jpeg"/>
                    <pic:cNvPicPr>
                      <a:picLocks noChangeAspect="1" noChangeArrowheads="1"/>
                    </pic:cNvPicPr>
                  </pic:nvPicPr>
                  <pic:blipFill rotWithShape="1">
                    <a:blip r:embed="rId8">
                      <a:biLevel thresh="50000"/>
                      <a:extLst>
                        <a:ext uri="{28A0092B-C50C-407E-A947-70E740481C1C}">
                          <a14:useLocalDpi xmlns:a14="http://schemas.microsoft.com/office/drawing/2010/main" val="0"/>
                        </a:ext>
                      </a:extLst>
                    </a:blip>
                    <a:srcRect l="1419" t="35173" r="5809" b="18900"/>
                    <a:stretch/>
                  </pic:blipFill>
                  <pic:spPr bwMode="auto">
                    <a:xfrm>
                      <a:off x="0" y="0"/>
                      <a:ext cx="3744415" cy="3295466"/>
                    </a:xfrm>
                    <a:prstGeom prst="rect">
                      <a:avLst/>
                    </a:prstGeom>
                    <a:noFill/>
                    <a:ln>
                      <a:noFill/>
                    </a:ln>
                    <a:extLst>
                      <a:ext uri="{53640926-AAD7-44D8-BBD7-CCE9431645EC}">
                        <a14:shadowObscured xmlns:a14="http://schemas.microsoft.com/office/drawing/2010/main"/>
                      </a:ext>
                    </a:extLst>
                  </pic:spPr>
                </pic:pic>
              </a:graphicData>
            </a:graphic>
          </wp:inline>
        </w:drawing>
      </w:r>
    </w:p>
    <w:p w14:paraId="1D5FF74F" w14:textId="77777777" w:rsidR="00856DFF" w:rsidRDefault="00856DFF" w:rsidP="00856DFF">
      <w:pPr>
        <w:pStyle w:val="Standard"/>
        <w:tabs>
          <w:tab w:val="left" w:pos="1134"/>
        </w:tabs>
        <w:spacing w:after="0" w:line="360" w:lineRule="auto"/>
        <w:jc w:val="center"/>
        <w:rPr>
          <w:rFonts w:ascii="Times New Roman" w:hAnsi="Times New Roman" w:cs="Times New Roman"/>
          <w:b/>
          <w:bCs/>
          <w:color w:val="FF0000"/>
          <w:sz w:val="24"/>
          <w:szCs w:val="24"/>
        </w:rPr>
      </w:pPr>
      <w:bookmarkStart w:id="5" w:name="_GoBack"/>
      <w:bookmarkEnd w:id="5"/>
    </w:p>
    <w:p w14:paraId="7F070395" w14:textId="1632291D" w:rsidR="00E1213D" w:rsidRPr="00856DFF" w:rsidRDefault="00CF628F" w:rsidP="00856DFF">
      <w:pPr>
        <w:pStyle w:val="Standard"/>
        <w:suppressLineNumbers/>
        <w:tabs>
          <w:tab w:val="left" w:pos="1134"/>
        </w:tabs>
        <w:spacing w:after="0" w:line="360" w:lineRule="auto"/>
        <w:jc w:val="center"/>
        <w:rPr>
          <w:rFonts w:ascii="Times New Roman" w:hAnsi="Times New Roman" w:cs="Times New Roman"/>
          <w:b/>
          <w:bCs/>
          <w:color w:val="FF0000"/>
          <w:sz w:val="24"/>
          <w:szCs w:val="24"/>
        </w:rPr>
      </w:pPr>
      <w:r>
        <w:rPr>
          <w:rFonts w:ascii="Times New Roman" w:hAnsi="Times New Roman" w:cs="Times New Roman"/>
          <w:b/>
          <w:sz w:val="24"/>
          <w:szCs w:val="24"/>
        </w:rPr>
        <w:t>LISTA DE TABELAS</w:t>
      </w:r>
    </w:p>
    <w:p w14:paraId="4B215B99" w14:textId="77777777" w:rsidR="00E1213D" w:rsidRDefault="00E1213D" w:rsidP="00F72660">
      <w:pPr>
        <w:pStyle w:val="Standard"/>
        <w:suppressLineNumbers/>
        <w:tabs>
          <w:tab w:val="left" w:pos="1134"/>
        </w:tabs>
        <w:spacing w:after="0" w:line="360" w:lineRule="auto"/>
        <w:jc w:val="center"/>
        <w:rPr>
          <w:rFonts w:ascii="Times New Roman" w:hAnsi="Times New Roman" w:cs="Times New Roman"/>
          <w:b/>
          <w:sz w:val="24"/>
          <w:szCs w:val="24"/>
        </w:rPr>
      </w:pPr>
    </w:p>
    <w:p w14:paraId="178CB7BE" w14:textId="77777777" w:rsidR="00CF628F" w:rsidRPr="00280C26" w:rsidRDefault="00CF628F" w:rsidP="00755E78">
      <w:pPr>
        <w:pStyle w:val="Standard"/>
        <w:spacing w:after="0" w:line="480" w:lineRule="auto"/>
        <w:jc w:val="both"/>
        <w:rPr>
          <w:rFonts w:ascii="Times New Roman" w:hAnsi="Times New Roman" w:cs="Times New Roman"/>
          <w:bCs/>
        </w:rPr>
      </w:pPr>
      <w:r w:rsidRPr="00280C26">
        <w:rPr>
          <w:rFonts w:ascii="Times New Roman" w:hAnsi="Times New Roman" w:cs="Times New Roman"/>
          <w:bCs/>
        </w:rPr>
        <w:t>Tabela 1:</w:t>
      </w:r>
      <w:r w:rsidRPr="00280C26">
        <w:rPr>
          <w:rFonts w:ascii="Times New Roman" w:hAnsi="Times New Roman" w:cs="Times New Roman"/>
          <w:b/>
          <w:bCs/>
        </w:rPr>
        <w:t xml:space="preserve"> </w:t>
      </w:r>
      <w:r w:rsidRPr="00280C26">
        <w:rPr>
          <w:rFonts w:ascii="Times New Roman" w:hAnsi="Times New Roman" w:cs="Times New Roman"/>
          <w:bCs/>
        </w:rPr>
        <w:t>Mínima, máxima, média, desvio padrão e o valor - p das temperaturas retal (TR), axilar (TA) e oral (TO) em cães, Patos de Minas, MG, 2018.</w:t>
      </w:r>
    </w:p>
    <w:tbl>
      <w:tblPr>
        <w:tblStyle w:val="Tabelacomgrad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23"/>
        <w:gridCol w:w="1275"/>
        <w:gridCol w:w="1276"/>
        <w:gridCol w:w="1843"/>
        <w:gridCol w:w="1417"/>
      </w:tblGrid>
      <w:tr w:rsidR="00CF628F" w:rsidRPr="00280C26" w14:paraId="059DE797" w14:textId="77777777" w:rsidTr="00755E78">
        <w:tc>
          <w:tcPr>
            <w:tcW w:w="1838" w:type="dxa"/>
            <w:vMerge w:val="restart"/>
            <w:tcBorders>
              <w:top w:val="single" w:sz="4" w:space="0" w:color="auto"/>
            </w:tcBorders>
            <w:shd w:val="clear" w:color="auto" w:fill="auto"/>
            <w:vAlign w:val="center"/>
          </w:tcPr>
          <w:p w14:paraId="0C71B9DC"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Vias de acesso</w:t>
            </w:r>
          </w:p>
        </w:tc>
        <w:tc>
          <w:tcPr>
            <w:tcW w:w="7234" w:type="dxa"/>
            <w:gridSpan w:val="5"/>
            <w:tcBorders>
              <w:top w:val="single" w:sz="8" w:space="0" w:color="auto"/>
              <w:bottom w:val="single" w:sz="4" w:space="0" w:color="auto"/>
            </w:tcBorders>
            <w:shd w:val="clear" w:color="auto" w:fill="auto"/>
            <w:vAlign w:val="center"/>
          </w:tcPr>
          <w:p w14:paraId="01F3EB7E" w14:textId="77777777" w:rsidR="00CF628F" w:rsidRPr="00280C26" w:rsidRDefault="00CF628F" w:rsidP="00755E78">
            <w:pPr>
              <w:spacing w:line="480" w:lineRule="auto"/>
              <w:ind w:firstLine="567"/>
              <w:jc w:val="center"/>
              <w:rPr>
                <w:rFonts w:ascii="Times New Roman" w:hAnsi="Times New Roman" w:cs="Times New Roman"/>
                <w:b/>
                <w:sz w:val="24"/>
                <w:szCs w:val="24"/>
              </w:rPr>
            </w:pPr>
            <w:r w:rsidRPr="00280C26">
              <w:rPr>
                <w:rFonts w:ascii="Times New Roman" w:hAnsi="Times New Roman" w:cs="Times New Roman"/>
                <w:b/>
                <w:sz w:val="24"/>
                <w:szCs w:val="24"/>
              </w:rPr>
              <w:t>Temperatura</w:t>
            </w:r>
          </w:p>
        </w:tc>
      </w:tr>
      <w:tr w:rsidR="00CF628F" w:rsidRPr="00280C26" w14:paraId="2278926F" w14:textId="77777777" w:rsidTr="00755E78">
        <w:tc>
          <w:tcPr>
            <w:tcW w:w="1838" w:type="dxa"/>
            <w:vMerge/>
            <w:tcBorders>
              <w:bottom w:val="single" w:sz="4" w:space="0" w:color="auto"/>
            </w:tcBorders>
            <w:shd w:val="clear" w:color="auto" w:fill="auto"/>
            <w:vAlign w:val="center"/>
          </w:tcPr>
          <w:p w14:paraId="15CA42C8" w14:textId="77777777" w:rsidR="00CF628F" w:rsidRPr="00280C26" w:rsidRDefault="00CF628F" w:rsidP="00755E78">
            <w:pPr>
              <w:spacing w:line="480" w:lineRule="auto"/>
              <w:ind w:firstLine="567"/>
              <w:jc w:val="both"/>
              <w:rPr>
                <w:rFonts w:ascii="Times New Roman" w:hAnsi="Times New Roman" w:cs="Times New Roman"/>
                <w:b/>
                <w:sz w:val="24"/>
                <w:szCs w:val="24"/>
              </w:rPr>
            </w:pPr>
          </w:p>
        </w:tc>
        <w:tc>
          <w:tcPr>
            <w:tcW w:w="1423" w:type="dxa"/>
            <w:tcBorders>
              <w:top w:val="single" w:sz="4" w:space="0" w:color="auto"/>
              <w:bottom w:val="single" w:sz="4" w:space="0" w:color="auto"/>
            </w:tcBorders>
            <w:shd w:val="clear" w:color="auto" w:fill="auto"/>
            <w:vAlign w:val="center"/>
          </w:tcPr>
          <w:p w14:paraId="0B70C299"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Mínima</w:t>
            </w:r>
          </w:p>
        </w:tc>
        <w:tc>
          <w:tcPr>
            <w:tcW w:w="1275" w:type="dxa"/>
            <w:tcBorders>
              <w:top w:val="single" w:sz="4" w:space="0" w:color="auto"/>
              <w:bottom w:val="single" w:sz="4" w:space="0" w:color="auto"/>
            </w:tcBorders>
            <w:shd w:val="clear" w:color="auto" w:fill="auto"/>
            <w:vAlign w:val="center"/>
          </w:tcPr>
          <w:p w14:paraId="7FE62AE7"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Máxima</w:t>
            </w:r>
          </w:p>
        </w:tc>
        <w:tc>
          <w:tcPr>
            <w:tcW w:w="1276" w:type="dxa"/>
            <w:tcBorders>
              <w:top w:val="single" w:sz="4" w:space="0" w:color="auto"/>
              <w:bottom w:val="single" w:sz="4" w:space="0" w:color="auto"/>
            </w:tcBorders>
            <w:shd w:val="clear" w:color="auto" w:fill="auto"/>
            <w:vAlign w:val="center"/>
          </w:tcPr>
          <w:p w14:paraId="3C08D4C5"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Média</w:t>
            </w:r>
          </w:p>
        </w:tc>
        <w:tc>
          <w:tcPr>
            <w:tcW w:w="1843" w:type="dxa"/>
            <w:tcBorders>
              <w:top w:val="single" w:sz="4" w:space="0" w:color="auto"/>
              <w:bottom w:val="single" w:sz="4" w:space="0" w:color="auto"/>
            </w:tcBorders>
            <w:shd w:val="clear" w:color="auto" w:fill="auto"/>
            <w:vAlign w:val="center"/>
          </w:tcPr>
          <w:p w14:paraId="39D75A91"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Desvio Padrão</w:t>
            </w:r>
          </w:p>
        </w:tc>
        <w:tc>
          <w:tcPr>
            <w:tcW w:w="1417" w:type="dxa"/>
            <w:tcBorders>
              <w:top w:val="single" w:sz="8" w:space="0" w:color="auto"/>
              <w:bottom w:val="single" w:sz="8" w:space="0" w:color="auto"/>
            </w:tcBorders>
            <w:shd w:val="clear" w:color="auto" w:fill="auto"/>
            <w:vAlign w:val="center"/>
          </w:tcPr>
          <w:p w14:paraId="15BA2DB7" w14:textId="77777777" w:rsidR="00CF628F" w:rsidRPr="00280C26" w:rsidRDefault="00CF628F" w:rsidP="00755E78">
            <w:pPr>
              <w:spacing w:line="480" w:lineRule="auto"/>
              <w:jc w:val="both"/>
              <w:rPr>
                <w:rFonts w:ascii="Times New Roman" w:hAnsi="Times New Roman" w:cs="Times New Roman"/>
                <w:b/>
                <w:sz w:val="24"/>
                <w:szCs w:val="24"/>
              </w:rPr>
            </w:pPr>
            <w:r w:rsidRPr="00280C26">
              <w:rPr>
                <w:rFonts w:ascii="Times New Roman" w:hAnsi="Times New Roman" w:cs="Times New Roman"/>
                <w:b/>
                <w:sz w:val="24"/>
                <w:szCs w:val="24"/>
              </w:rPr>
              <w:t>Valor – p</w:t>
            </w:r>
          </w:p>
        </w:tc>
      </w:tr>
      <w:tr w:rsidR="00CF628F" w:rsidRPr="00280C26" w14:paraId="43775E5C" w14:textId="77777777" w:rsidTr="00755E78">
        <w:tc>
          <w:tcPr>
            <w:tcW w:w="1838" w:type="dxa"/>
            <w:tcBorders>
              <w:top w:val="single" w:sz="4" w:space="0" w:color="auto"/>
              <w:bottom w:val="single" w:sz="8" w:space="0" w:color="auto"/>
            </w:tcBorders>
            <w:shd w:val="clear" w:color="auto" w:fill="auto"/>
            <w:vAlign w:val="center"/>
          </w:tcPr>
          <w:p w14:paraId="069674B5"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Oral</w:t>
            </w:r>
          </w:p>
        </w:tc>
        <w:tc>
          <w:tcPr>
            <w:tcW w:w="1423" w:type="dxa"/>
            <w:tcBorders>
              <w:top w:val="single" w:sz="4" w:space="0" w:color="auto"/>
              <w:bottom w:val="single" w:sz="8" w:space="0" w:color="auto"/>
            </w:tcBorders>
            <w:shd w:val="clear" w:color="auto" w:fill="auto"/>
            <w:vAlign w:val="center"/>
          </w:tcPr>
          <w:p w14:paraId="55080910"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36,8 a</w:t>
            </w:r>
          </w:p>
        </w:tc>
        <w:tc>
          <w:tcPr>
            <w:tcW w:w="1275" w:type="dxa"/>
            <w:tcBorders>
              <w:top w:val="single" w:sz="4" w:space="0" w:color="auto"/>
              <w:bottom w:val="single" w:sz="8" w:space="0" w:color="auto"/>
            </w:tcBorders>
            <w:shd w:val="clear" w:color="auto" w:fill="auto"/>
            <w:vAlign w:val="center"/>
          </w:tcPr>
          <w:p w14:paraId="30508554"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38,9 a</w:t>
            </w:r>
          </w:p>
        </w:tc>
        <w:tc>
          <w:tcPr>
            <w:tcW w:w="1276" w:type="dxa"/>
            <w:tcBorders>
              <w:top w:val="single" w:sz="4" w:space="0" w:color="auto"/>
              <w:bottom w:val="single" w:sz="8" w:space="0" w:color="auto"/>
            </w:tcBorders>
            <w:shd w:val="clear" w:color="auto" w:fill="auto"/>
            <w:vAlign w:val="center"/>
          </w:tcPr>
          <w:p w14:paraId="1C17AB2E"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38,17 a</w:t>
            </w:r>
          </w:p>
        </w:tc>
        <w:tc>
          <w:tcPr>
            <w:tcW w:w="1843" w:type="dxa"/>
            <w:tcBorders>
              <w:top w:val="single" w:sz="4" w:space="0" w:color="auto"/>
              <w:bottom w:val="single" w:sz="8" w:space="0" w:color="auto"/>
            </w:tcBorders>
            <w:shd w:val="clear" w:color="auto" w:fill="auto"/>
            <w:vAlign w:val="center"/>
          </w:tcPr>
          <w:p w14:paraId="530EB803"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0,32</w:t>
            </w:r>
          </w:p>
        </w:tc>
        <w:tc>
          <w:tcPr>
            <w:tcW w:w="1417" w:type="dxa"/>
            <w:tcBorders>
              <w:top w:val="single" w:sz="8" w:space="0" w:color="auto"/>
              <w:bottom w:val="single" w:sz="8" w:space="0" w:color="auto"/>
            </w:tcBorders>
            <w:shd w:val="clear" w:color="auto" w:fill="auto"/>
            <w:vAlign w:val="center"/>
          </w:tcPr>
          <w:p w14:paraId="76B61CAF"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0,00</w:t>
            </w:r>
          </w:p>
        </w:tc>
      </w:tr>
      <w:tr w:rsidR="00CF628F" w:rsidRPr="00280C26" w14:paraId="7696F036" w14:textId="77777777" w:rsidTr="00755E78">
        <w:tc>
          <w:tcPr>
            <w:tcW w:w="1838" w:type="dxa"/>
            <w:tcBorders>
              <w:top w:val="single" w:sz="8" w:space="0" w:color="auto"/>
              <w:bottom w:val="single" w:sz="8" w:space="0" w:color="auto"/>
            </w:tcBorders>
            <w:shd w:val="clear" w:color="auto" w:fill="auto"/>
            <w:vAlign w:val="center"/>
          </w:tcPr>
          <w:p w14:paraId="556BC1C4"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Axilar</w:t>
            </w:r>
          </w:p>
        </w:tc>
        <w:tc>
          <w:tcPr>
            <w:tcW w:w="1423" w:type="dxa"/>
            <w:tcBorders>
              <w:top w:val="single" w:sz="8" w:space="0" w:color="auto"/>
              <w:bottom w:val="single" w:sz="8" w:space="0" w:color="auto"/>
            </w:tcBorders>
            <w:shd w:val="clear" w:color="auto" w:fill="auto"/>
            <w:vAlign w:val="center"/>
          </w:tcPr>
          <w:p w14:paraId="21F56DF2"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37,4 b</w:t>
            </w:r>
          </w:p>
        </w:tc>
        <w:tc>
          <w:tcPr>
            <w:tcW w:w="1275" w:type="dxa"/>
            <w:tcBorders>
              <w:top w:val="single" w:sz="8" w:space="0" w:color="auto"/>
              <w:bottom w:val="single" w:sz="8" w:space="0" w:color="auto"/>
            </w:tcBorders>
            <w:shd w:val="clear" w:color="auto" w:fill="auto"/>
            <w:vAlign w:val="center"/>
          </w:tcPr>
          <w:p w14:paraId="5F87AC69"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39,2 b</w:t>
            </w:r>
          </w:p>
        </w:tc>
        <w:tc>
          <w:tcPr>
            <w:tcW w:w="1276" w:type="dxa"/>
            <w:tcBorders>
              <w:top w:val="single" w:sz="8" w:space="0" w:color="auto"/>
              <w:bottom w:val="single" w:sz="8" w:space="0" w:color="auto"/>
            </w:tcBorders>
            <w:shd w:val="clear" w:color="auto" w:fill="auto"/>
            <w:vAlign w:val="center"/>
          </w:tcPr>
          <w:p w14:paraId="72EE2DA1"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38,37 b</w:t>
            </w:r>
          </w:p>
        </w:tc>
        <w:tc>
          <w:tcPr>
            <w:tcW w:w="1843" w:type="dxa"/>
            <w:tcBorders>
              <w:top w:val="single" w:sz="8" w:space="0" w:color="auto"/>
              <w:bottom w:val="single" w:sz="8" w:space="0" w:color="auto"/>
            </w:tcBorders>
            <w:shd w:val="clear" w:color="auto" w:fill="auto"/>
            <w:vAlign w:val="center"/>
          </w:tcPr>
          <w:p w14:paraId="36597280"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0,34</w:t>
            </w:r>
          </w:p>
        </w:tc>
        <w:tc>
          <w:tcPr>
            <w:tcW w:w="1417" w:type="dxa"/>
            <w:tcBorders>
              <w:top w:val="single" w:sz="8" w:space="0" w:color="auto"/>
              <w:bottom w:val="single" w:sz="8" w:space="0" w:color="auto"/>
            </w:tcBorders>
            <w:shd w:val="clear" w:color="auto" w:fill="auto"/>
            <w:vAlign w:val="center"/>
          </w:tcPr>
          <w:p w14:paraId="208A5977"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0,00</w:t>
            </w:r>
          </w:p>
        </w:tc>
      </w:tr>
      <w:tr w:rsidR="00CF628F" w:rsidRPr="00280C26" w14:paraId="1D07C899" w14:textId="77777777" w:rsidTr="00755E78">
        <w:tc>
          <w:tcPr>
            <w:tcW w:w="1838" w:type="dxa"/>
            <w:tcBorders>
              <w:top w:val="single" w:sz="8" w:space="0" w:color="auto"/>
              <w:bottom w:val="single" w:sz="4" w:space="0" w:color="auto"/>
            </w:tcBorders>
            <w:shd w:val="clear" w:color="auto" w:fill="auto"/>
            <w:vAlign w:val="center"/>
          </w:tcPr>
          <w:p w14:paraId="178A3A7C"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Retal</w:t>
            </w:r>
          </w:p>
        </w:tc>
        <w:tc>
          <w:tcPr>
            <w:tcW w:w="1423" w:type="dxa"/>
            <w:tcBorders>
              <w:top w:val="single" w:sz="8" w:space="0" w:color="auto"/>
              <w:bottom w:val="single" w:sz="4" w:space="0" w:color="auto"/>
            </w:tcBorders>
            <w:shd w:val="clear" w:color="auto" w:fill="auto"/>
            <w:vAlign w:val="center"/>
          </w:tcPr>
          <w:p w14:paraId="2CF26C0F"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37,6 c</w:t>
            </w:r>
          </w:p>
        </w:tc>
        <w:tc>
          <w:tcPr>
            <w:tcW w:w="1275" w:type="dxa"/>
            <w:tcBorders>
              <w:top w:val="single" w:sz="8" w:space="0" w:color="auto"/>
              <w:bottom w:val="single" w:sz="4" w:space="0" w:color="auto"/>
            </w:tcBorders>
            <w:shd w:val="clear" w:color="auto" w:fill="auto"/>
            <w:vAlign w:val="center"/>
          </w:tcPr>
          <w:p w14:paraId="6B283A16"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39,2 c</w:t>
            </w:r>
          </w:p>
        </w:tc>
        <w:tc>
          <w:tcPr>
            <w:tcW w:w="1276" w:type="dxa"/>
            <w:tcBorders>
              <w:top w:val="single" w:sz="8" w:space="0" w:color="auto"/>
              <w:bottom w:val="single" w:sz="4" w:space="0" w:color="auto"/>
            </w:tcBorders>
            <w:shd w:val="clear" w:color="auto" w:fill="auto"/>
            <w:vAlign w:val="center"/>
          </w:tcPr>
          <w:p w14:paraId="01495881"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38,71 c</w:t>
            </w:r>
          </w:p>
        </w:tc>
        <w:tc>
          <w:tcPr>
            <w:tcW w:w="1843" w:type="dxa"/>
            <w:tcBorders>
              <w:top w:val="single" w:sz="8" w:space="0" w:color="auto"/>
              <w:bottom w:val="single" w:sz="4" w:space="0" w:color="auto"/>
            </w:tcBorders>
            <w:shd w:val="clear" w:color="auto" w:fill="auto"/>
            <w:vAlign w:val="center"/>
          </w:tcPr>
          <w:p w14:paraId="75D4FFBD" w14:textId="77777777" w:rsidR="00CF628F" w:rsidRPr="00280C26" w:rsidRDefault="00CF628F" w:rsidP="00755E78">
            <w:pPr>
              <w:spacing w:line="480" w:lineRule="auto"/>
              <w:ind w:firstLine="567"/>
              <w:jc w:val="both"/>
              <w:rPr>
                <w:rFonts w:ascii="Times New Roman" w:hAnsi="Times New Roman" w:cs="Times New Roman"/>
                <w:sz w:val="24"/>
                <w:szCs w:val="24"/>
              </w:rPr>
            </w:pPr>
            <w:r w:rsidRPr="00280C26">
              <w:rPr>
                <w:rFonts w:ascii="Times New Roman" w:hAnsi="Times New Roman" w:cs="Times New Roman"/>
                <w:sz w:val="24"/>
                <w:szCs w:val="24"/>
              </w:rPr>
              <w:t>0,32</w:t>
            </w:r>
          </w:p>
        </w:tc>
        <w:tc>
          <w:tcPr>
            <w:tcW w:w="1417" w:type="dxa"/>
            <w:tcBorders>
              <w:top w:val="single" w:sz="8" w:space="0" w:color="auto"/>
              <w:bottom w:val="single" w:sz="8" w:space="0" w:color="auto"/>
            </w:tcBorders>
            <w:shd w:val="clear" w:color="auto" w:fill="auto"/>
            <w:vAlign w:val="center"/>
          </w:tcPr>
          <w:p w14:paraId="0763DC51" w14:textId="77777777" w:rsidR="00CF628F" w:rsidRPr="00280C26" w:rsidRDefault="00CF628F" w:rsidP="00755E78">
            <w:pPr>
              <w:spacing w:line="480" w:lineRule="auto"/>
              <w:jc w:val="both"/>
              <w:rPr>
                <w:rFonts w:ascii="Times New Roman" w:hAnsi="Times New Roman" w:cs="Times New Roman"/>
                <w:sz w:val="24"/>
                <w:szCs w:val="24"/>
              </w:rPr>
            </w:pPr>
            <w:r w:rsidRPr="00280C26">
              <w:rPr>
                <w:rFonts w:ascii="Times New Roman" w:hAnsi="Times New Roman" w:cs="Times New Roman"/>
                <w:sz w:val="24"/>
                <w:szCs w:val="24"/>
              </w:rPr>
              <w:t>0,00</w:t>
            </w:r>
          </w:p>
        </w:tc>
      </w:tr>
    </w:tbl>
    <w:p w14:paraId="4EA75FC3" w14:textId="77777777" w:rsidR="00CF628F" w:rsidRPr="00280C26" w:rsidRDefault="00CF628F" w:rsidP="00755E78">
      <w:pPr>
        <w:spacing w:after="0"/>
        <w:jc w:val="both"/>
        <w:rPr>
          <w:rFonts w:ascii="Times New Roman" w:hAnsi="Times New Roman" w:cs="Times New Roman"/>
        </w:rPr>
      </w:pPr>
      <w:r w:rsidRPr="00280C26">
        <w:rPr>
          <w:rFonts w:ascii="Times New Roman" w:hAnsi="Times New Roman" w:cs="Times New Roman"/>
        </w:rPr>
        <w:t>*Letras minúsculas diferentes referem-se a diferença estatística.</w:t>
      </w:r>
    </w:p>
    <w:p w14:paraId="06118EF0" w14:textId="77777777" w:rsidR="00CF628F" w:rsidRPr="00472900" w:rsidRDefault="00CF628F" w:rsidP="00755E78">
      <w:pPr>
        <w:tabs>
          <w:tab w:val="left" w:pos="1134"/>
        </w:tabs>
        <w:autoSpaceDE w:val="0"/>
        <w:adjustRightInd w:val="0"/>
        <w:spacing w:after="0"/>
        <w:jc w:val="both"/>
        <w:rPr>
          <w:rFonts w:ascii="Times New Roman" w:hAnsi="Times New Roman" w:cs="Times New Roman"/>
        </w:rPr>
      </w:pPr>
      <w:r w:rsidRPr="00280C26">
        <w:rPr>
          <w:rFonts w:ascii="Times New Roman" w:hAnsi="Times New Roman" w:cs="Times New Roman"/>
          <w:b/>
        </w:rPr>
        <w:t xml:space="preserve"> </w:t>
      </w:r>
      <w:r w:rsidRPr="00280C26">
        <w:rPr>
          <w:rFonts w:ascii="Times New Roman" w:hAnsi="Times New Roman" w:cs="Times New Roman"/>
        </w:rPr>
        <w:t>Fonte: Acervo próprio, 2018.</w:t>
      </w:r>
    </w:p>
    <w:p w14:paraId="1302C82C" w14:textId="77777777" w:rsidR="00F31CDA" w:rsidRDefault="00F31CDA" w:rsidP="00F72660">
      <w:pPr>
        <w:suppressLineNumbers/>
        <w:autoSpaceDE w:val="0"/>
        <w:adjustRightInd w:val="0"/>
        <w:spacing w:after="0"/>
        <w:ind w:right="-1"/>
        <w:jc w:val="both"/>
        <w:rPr>
          <w:rFonts w:ascii="Times New Roman" w:hAnsi="Times New Roman" w:cs="Times New Roman"/>
          <w:bCs/>
        </w:rPr>
      </w:pPr>
    </w:p>
    <w:p w14:paraId="5F8F7424" w14:textId="77777777" w:rsidR="00F31CDA" w:rsidRPr="00472900" w:rsidRDefault="00F31CDA" w:rsidP="00755E78">
      <w:pPr>
        <w:autoSpaceDE w:val="0"/>
        <w:adjustRightInd w:val="0"/>
        <w:spacing w:after="0"/>
        <w:ind w:right="-1"/>
        <w:jc w:val="both"/>
        <w:rPr>
          <w:rFonts w:ascii="Times New Roman" w:hAnsi="Times New Roman" w:cs="Times New Roman"/>
        </w:rPr>
      </w:pPr>
      <w:r w:rsidRPr="00472900">
        <w:rPr>
          <w:rFonts w:ascii="Times New Roman" w:hAnsi="Times New Roman" w:cs="Times New Roman"/>
          <w:bCs/>
        </w:rPr>
        <w:t>Tabela 2</w:t>
      </w:r>
      <w:r w:rsidRPr="00472900">
        <w:rPr>
          <w:rFonts w:ascii="Times New Roman" w:hAnsi="Times New Roman" w:cs="Times New Roman"/>
          <w:b/>
          <w:bCs/>
        </w:rPr>
        <w:t xml:space="preserve">: </w:t>
      </w:r>
      <w:r w:rsidRPr="00472900">
        <w:rPr>
          <w:rFonts w:ascii="Times New Roman" w:hAnsi="Times New Roman" w:cs="Times New Roman"/>
          <w:bCs/>
        </w:rPr>
        <w:t>Média, desvio padrão e valor-p geral das temperaturas (retal, axilar e oral) em relação a sexos em cães, Patos de Minas, MG, 2018</w:t>
      </w:r>
      <w:r w:rsidRPr="00472900">
        <w:rPr>
          <w:rFonts w:ascii="Times New Roman" w:hAnsi="Times New Roman" w:cs="Times New Roman"/>
        </w:rPr>
        <w:t>.</w:t>
      </w:r>
    </w:p>
    <w:tbl>
      <w:tblPr>
        <w:tblStyle w:val="TabelaSimples2"/>
        <w:tblW w:w="5000" w:type="pct"/>
        <w:shd w:val="clear" w:color="auto" w:fill="FFFFFF" w:themeFill="background1"/>
        <w:tblLook w:val="04A0" w:firstRow="1" w:lastRow="0" w:firstColumn="1" w:lastColumn="0" w:noHBand="0" w:noVBand="1"/>
      </w:tblPr>
      <w:tblGrid>
        <w:gridCol w:w="2327"/>
        <w:gridCol w:w="1818"/>
        <w:gridCol w:w="1667"/>
        <w:gridCol w:w="1985"/>
        <w:gridCol w:w="1273"/>
      </w:tblGrid>
      <w:tr w:rsidR="00A96658" w:rsidRPr="00A96658" w14:paraId="2A2CBA77" w14:textId="77777777" w:rsidTr="00A9665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283" w:type="pct"/>
            <w:vMerge w:val="restart"/>
            <w:tcBorders>
              <w:top w:val="single" w:sz="8" w:space="0" w:color="auto"/>
            </w:tcBorders>
            <w:shd w:val="clear" w:color="auto" w:fill="FFFFFF" w:themeFill="background1"/>
            <w:noWrap/>
            <w:hideMark/>
          </w:tcPr>
          <w:p w14:paraId="6E5D0F9C" w14:textId="77777777" w:rsidR="00A96658" w:rsidRDefault="00A96658" w:rsidP="00A96658">
            <w:pPr>
              <w:spacing w:line="480" w:lineRule="auto"/>
              <w:ind w:firstLine="567"/>
              <w:jc w:val="center"/>
              <w:rPr>
                <w:rFonts w:ascii="Times New Roman" w:hAnsi="Times New Roman" w:cs="Times New Roman"/>
                <w:sz w:val="24"/>
                <w:szCs w:val="24"/>
              </w:rPr>
            </w:pPr>
          </w:p>
          <w:p w14:paraId="1D676BD6" w14:textId="77777777" w:rsidR="00F31CDA" w:rsidRPr="00A96658" w:rsidRDefault="00F31CDA" w:rsidP="00A96658">
            <w:pPr>
              <w:spacing w:line="480" w:lineRule="auto"/>
              <w:ind w:firstLine="567"/>
              <w:jc w:val="center"/>
              <w:rPr>
                <w:rFonts w:ascii="Times New Roman" w:hAnsi="Times New Roman" w:cs="Times New Roman"/>
                <w:b w:val="0"/>
                <w:sz w:val="24"/>
                <w:szCs w:val="24"/>
              </w:rPr>
            </w:pPr>
            <w:r w:rsidRPr="00A96658">
              <w:rPr>
                <w:rFonts w:ascii="Times New Roman" w:hAnsi="Times New Roman" w:cs="Times New Roman"/>
                <w:sz w:val="24"/>
                <w:szCs w:val="24"/>
              </w:rPr>
              <w:lastRenderedPageBreak/>
              <w:t>Temperatura</w:t>
            </w:r>
          </w:p>
        </w:tc>
        <w:tc>
          <w:tcPr>
            <w:tcW w:w="1921" w:type="pct"/>
            <w:gridSpan w:val="2"/>
            <w:tcBorders>
              <w:top w:val="single" w:sz="8" w:space="0" w:color="auto"/>
            </w:tcBorders>
            <w:shd w:val="clear" w:color="auto" w:fill="FFFFFF" w:themeFill="background1"/>
            <w:noWrap/>
            <w:hideMark/>
          </w:tcPr>
          <w:p w14:paraId="23A0B3A8" w14:textId="77777777" w:rsidR="00F31CDA" w:rsidRPr="00A96658" w:rsidRDefault="00F31CDA" w:rsidP="00A96658">
            <w:pPr>
              <w:spacing w:line="480"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96658">
              <w:rPr>
                <w:rFonts w:ascii="Times New Roman" w:hAnsi="Times New Roman" w:cs="Times New Roman"/>
                <w:sz w:val="24"/>
                <w:szCs w:val="24"/>
              </w:rPr>
              <w:lastRenderedPageBreak/>
              <w:t>Sexo</w:t>
            </w:r>
          </w:p>
        </w:tc>
        <w:tc>
          <w:tcPr>
            <w:tcW w:w="1094" w:type="pct"/>
            <w:vMerge w:val="restart"/>
            <w:tcBorders>
              <w:top w:val="single" w:sz="8" w:space="0" w:color="auto"/>
            </w:tcBorders>
            <w:shd w:val="clear" w:color="auto" w:fill="FFFFFF" w:themeFill="background1"/>
            <w:noWrap/>
            <w:hideMark/>
          </w:tcPr>
          <w:p w14:paraId="70351DF0" w14:textId="77777777" w:rsidR="00A96658" w:rsidRDefault="00A96658" w:rsidP="00A9665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18EF5F" w14:textId="77777777" w:rsidR="00F31CDA" w:rsidRPr="00A96658" w:rsidRDefault="00F31CDA" w:rsidP="00A9665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96658">
              <w:rPr>
                <w:rFonts w:ascii="Times New Roman" w:hAnsi="Times New Roman" w:cs="Times New Roman"/>
                <w:sz w:val="24"/>
                <w:szCs w:val="24"/>
              </w:rPr>
              <w:lastRenderedPageBreak/>
              <w:t>Desvio padrão</w:t>
            </w:r>
          </w:p>
        </w:tc>
        <w:tc>
          <w:tcPr>
            <w:tcW w:w="702" w:type="pct"/>
            <w:vMerge w:val="restart"/>
            <w:tcBorders>
              <w:top w:val="single" w:sz="8" w:space="0" w:color="auto"/>
            </w:tcBorders>
            <w:shd w:val="clear" w:color="auto" w:fill="FFFFFF" w:themeFill="background1"/>
            <w:noWrap/>
            <w:hideMark/>
          </w:tcPr>
          <w:p w14:paraId="3D1A4D96" w14:textId="77777777" w:rsidR="00A96658" w:rsidRDefault="00A96658" w:rsidP="00A9665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2A40A52" w14:textId="77777777" w:rsidR="00F31CDA" w:rsidRPr="00A96658" w:rsidRDefault="00F31CDA" w:rsidP="00A9665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96658">
              <w:rPr>
                <w:rFonts w:ascii="Times New Roman" w:hAnsi="Times New Roman" w:cs="Times New Roman"/>
                <w:sz w:val="24"/>
                <w:szCs w:val="24"/>
              </w:rPr>
              <w:lastRenderedPageBreak/>
              <w:t>Valor – p</w:t>
            </w:r>
          </w:p>
        </w:tc>
      </w:tr>
      <w:tr w:rsidR="00A96658" w:rsidRPr="00A96658" w14:paraId="00564DF5" w14:textId="77777777" w:rsidTr="00A96658">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283" w:type="pct"/>
            <w:vMerge/>
            <w:tcBorders>
              <w:bottom w:val="single" w:sz="8" w:space="0" w:color="auto"/>
            </w:tcBorders>
            <w:shd w:val="clear" w:color="auto" w:fill="FFFFFF" w:themeFill="background1"/>
            <w:hideMark/>
          </w:tcPr>
          <w:p w14:paraId="10FA366F" w14:textId="77777777" w:rsidR="00F31CDA" w:rsidRPr="00A96658" w:rsidRDefault="00F31CDA" w:rsidP="00A96658">
            <w:pPr>
              <w:spacing w:line="480" w:lineRule="auto"/>
              <w:ind w:firstLine="567"/>
              <w:jc w:val="center"/>
              <w:rPr>
                <w:rFonts w:ascii="Times New Roman" w:hAnsi="Times New Roman" w:cs="Times New Roman"/>
                <w:sz w:val="24"/>
                <w:szCs w:val="24"/>
              </w:rPr>
            </w:pPr>
          </w:p>
        </w:tc>
        <w:tc>
          <w:tcPr>
            <w:tcW w:w="1002" w:type="pct"/>
            <w:tcBorders>
              <w:top w:val="single" w:sz="8" w:space="0" w:color="auto"/>
              <w:bottom w:val="single" w:sz="8" w:space="0" w:color="auto"/>
            </w:tcBorders>
            <w:shd w:val="clear" w:color="auto" w:fill="FFFFFF" w:themeFill="background1"/>
            <w:noWrap/>
            <w:hideMark/>
          </w:tcPr>
          <w:p w14:paraId="6A06F393" w14:textId="77777777" w:rsidR="00F31CDA" w:rsidRPr="00A96658" w:rsidRDefault="00F31CDA" w:rsidP="00A96658">
            <w:pPr>
              <w:spacing w:line="480"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Macho</w:t>
            </w:r>
          </w:p>
        </w:tc>
        <w:tc>
          <w:tcPr>
            <w:tcW w:w="919" w:type="pct"/>
            <w:tcBorders>
              <w:top w:val="single" w:sz="8" w:space="0" w:color="auto"/>
              <w:bottom w:val="single" w:sz="8" w:space="0" w:color="auto"/>
            </w:tcBorders>
            <w:shd w:val="clear" w:color="auto" w:fill="FFFFFF" w:themeFill="background1"/>
            <w:noWrap/>
            <w:hideMark/>
          </w:tcPr>
          <w:p w14:paraId="27BB3189" w14:textId="77777777" w:rsidR="00F31CDA" w:rsidRPr="00A96658" w:rsidRDefault="00F31CDA" w:rsidP="00A96658">
            <w:pPr>
              <w:spacing w:line="480"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Fêmea</w:t>
            </w:r>
          </w:p>
        </w:tc>
        <w:tc>
          <w:tcPr>
            <w:tcW w:w="1094" w:type="pct"/>
            <w:vMerge/>
            <w:tcBorders>
              <w:bottom w:val="single" w:sz="8" w:space="0" w:color="auto"/>
            </w:tcBorders>
            <w:shd w:val="clear" w:color="auto" w:fill="FFFFFF" w:themeFill="background1"/>
            <w:hideMark/>
          </w:tcPr>
          <w:p w14:paraId="53681428" w14:textId="77777777" w:rsidR="00F31CDA" w:rsidRPr="00A96658" w:rsidRDefault="00F31CDA" w:rsidP="00A96658">
            <w:pPr>
              <w:spacing w:line="480"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2" w:type="pct"/>
            <w:vMerge/>
            <w:tcBorders>
              <w:bottom w:val="single" w:sz="8" w:space="0" w:color="auto"/>
            </w:tcBorders>
            <w:shd w:val="clear" w:color="auto" w:fill="FFFFFF" w:themeFill="background1"/>
            <w:hideMark/>
          </w:tcPr>
          <w:p w14:paraId="5ADA35FF" w14:textId="77777777" w:rsidR="00F31CDA" w:rsidRPr="00A96658" w:rsidRDefault="00F31CDA" w:rsidP="00A96658">
            <w:pPr>
              <w:spacing w:line="480"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6658" w:rsidRPr="00A96658" w14:paraId="497F0B19" w14:textId="77777777" w:rsidTr="00A96658">
        <w:trPr>
          <w:trHeight w:val="349"/>
        </w:trPr>
        <w:tc>
          <w:tcPr>
            <w:cnfStyle w:val="001000000000" w:firstRow="0" w:lastRow="0" w:firstColumn="1" w:lastColumn="0" w:oddVBand="0" w:evenVBand="0" w:oddHBand="0" w:evenHBand="0" w:firstRowFirstColumn="0" w:firstRowLastColumn="0" w:lastRowFirstColumn="0" w:lastRowLastColumn="0"/>
            <w:tcW w:w="1283" w:type="pct"/>
            <w:tcBorders>
              <w:top w:val="single" w:sz="8" w:space="0" w:color="auto"/>
              <w:bottom w:val="single" w:sz="8" w:space="0" w:color="auto"/>
            </w:tcBorders>
            <w:shd w:val="clear" w:color="auto" w:fill="FFFFFF" w:themeFill="background1"/>
            <w:noWrap/>
            <w:hideMark/>
          </w:tcPr>
          <w:p w14:paraId="09F96D13" w14:textId="77777777" w:rsidR="00F31CDA" w:rsidRPr="00A96658" w:rsidRDefault="00F31CDA" w:rsidP="00A96658">
            <w:pPr>
              <w:spacing w:line="480" w:lineRule="auto"/>
              <w:ind w:firstLine="567"/>
              <w:jc w:val="center"/>
              <w:rPr>
                <w:rFonts w:ascii="Times New Roman" w:hAnsi="Times New Roman" w:cs="Times New Roman"/>
                <w:sz w:val="24"/>
                <w:szCs w:val="24"/>
              </w:rPr>
            </w:pPr>
            <w:r w:rsidRPr="00A96658">
              <w:rPr>
                <w:rFonts w:ascii="Times New Roman" w:hAnsi="Times New Roman" w:cs="Times New Roman"/>
                <w:sz w:val="24"/>
                <w:szCs w:val="24"/>
              </w:rPr>
              <w:lastRenderedPageBreak/>
              <w:t>Média</w:t>
            </w:r>
          </w:p>
        </w:tc>
        <w:tc>
          <w:tcPr>
            <w:tcW w:w="1002" w:type="pct"/>
            <w:tcBorders>
              <w:top w:val="single" w:sz="8" w:space="0" w:color="auto"/>
              <w:bottom w:val="single" w:sz="8" w:space="0" w:color="auto"/>
            </w:tcBorders>
            <w:shd w:val="clear" w:color="auto" w:fill="FFFFFF" w:themeFill="background1"/>
            <w:noWrap/>
            <w:hideMark/>
          </w:tcPr>
          <w:p w14:paraId="40DA26CE" w14:textId="77777777" w:rsidR="00F31CDA" w:rsidRPr="00A96658" w:rsidRDefault="00F31CDA" w:rsidP="00A96658">
            <w:pPr>
              <w:spacing w:line="480"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38,38</w:t>
            </w:r>
            <w:r w:rsidRPr="00A96658">
              <w:rPr>
                <w:rFonts w:ascii="Times New Roman" w:hAnsi="Times New Roman" w:cs="Times New Roman"/>
                <w:sz w:val="24"/>
                <w:szCs w:val="24"/>
                <w:vertAlign w:val="superscript"/>
              </w:rPr>
              <w:t>a</w:t>
            </w:r>
          </w:p>
        </w:tc>
        <w:tc>
          <w:tcPr>
            <w:tcW w:w="919" w:type="pct"/>
            <w:tcBorders>
              <w:top w:val="single" w:sz="8" w:space="0" w:color="auto"/>
              <w:bottom w:val="single" w:sz="8" w:space="0" w:color="auto"/>
            </w:tcBorders>
            <w:shd w:val="clear" w:color="auto" w:fill="FFFFFF" w:themeFill="background1"/>
            <w:noWrap/>
            <w:hideMark/>
          </w:tcPr>
          <w:p w14:paraId="0C0F77D5" w14:textId="77777777" w:rsidR="00F31CDA" w:rsidRPr="00A96658" w:rsidRDefault="00F31CDA" w:rsidP="00A96658">
            <w:pPr>
              <w:spacing w:line="480"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38,43</w:t>
            </w:r>
            <w:r w:rsidRPr="00A96658">
              <w:rPr>
                <w:rFonts w:ascii="Times New Roman" w:hAnsi="Times New Roman" w:cs="Times New Roman"/>
                <w:sz w:val="24"/>
                <w:szCs w:val="24"/>
                <w:vertAlign w:val="superscript"/>
              </w:rPr>
              <w:t>b</w:t>
            </w:r>
          </w:p>
        </w:tc>
        <w:tc>
          <w:tcPr>
            <w:tcW w:w="1094" w:type="pct"/>
            <w:tcBorders>
              <w:top w:val="single" w:sz="8" w:space="0" w:color="auto"/>
              <w:bottom w:val="single" w:sz="8" w:space="0" w:color="auto"/>
            </w:tcBorders>
            <w:shd w:val="clear" w:color="auto" w:fill="FFFFFF" w:themeFill="background1"/>
            <w:noWrap/>
            <w:hideMark/>
          </w:tcPr>
          <w:p w14:paraId="4874EA1D" w14:textId="77777777" w:rsidR="00F31CDA" w:rsidRPr="00A96658" w:rsidRDefault="00F31CDA" w:rsidP="00A96658">
            <w:pPr>
              <w:spacing w:line="480"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0,32</w:t>
            </w:r>
          </w:p>
        </w:tc>
        <w:tc>
          <w:tcPr>
            <w:tcW w:w="702" w:type="pct"/>
            <w:tcBorders>
              <w:top w:val="single" w:sz="8" w:space="0" w:color="auto"/>
              <w:bottom w:val="single" w:sz="8" w:space="0" w:color="auto"/>
            </w:tcBorders>
            <w:shd w:val="clear" w:color="auto" w:fill="FFFFFF" w:themeFill="background1"/>
            <w:noWrap/>
            <w:hideMark/>
          </w:tcPr>
          <w:p w14:paraId="48463C2B" w14:textId="77777777" w:rsidR="00F31CDA" w:rsidRPr="00A96658" w:rsidRDefault="00F31CDA" w:rsidP="00A96658">
            <w:pPr>
              <w:spacing w:line="480"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6658">
              <w:rPr>
                <w:rFonts w:ascii="Times New Roman" w:hAnsi="Times New Roman" w:cs="Times New Roman"/>
                <w:sz w:val="24"/>
                <w:szCs w:val="24"/>
              </w:rPr>
              <w:t>0,01</w:t>
            </w:r>
          </w:p>
        </w:tc>
      </w:tr>
    </w:tbl>
    <w:p w14:paraId="29D990E1" w14:textId="77777777" w:rsidR="00F31CDA" w:rsidRPr="00A96658" w:rsidRDefault="00F31CDA" w:rsidP="00755E78">
      <w:pPr>
        <w:spacing w:after="0"/>
        <w:ind w:firstLine="567"/>
        <w:jc w:val="both"/>
        <w:rPr>
          <w:rFonts w:ascii="Times New Roman" w:hAnsi="Times New Roman" w:cs="Times New Roman"/>
        </w:rPr>
      </w:pPr>
      <w:r w:rsidRPr="00A96658">
        <w:rPr>
          <w:rFonts w:ascii="Times New Roman" w:hAnsi="Times New Roman" w:cs="Times New Roman"/>
          <w:sz w:val="20"/>
          <w:szCs w:val="20"/>
        </w:rPr>
        <w:t>*</w:t>
      </w:r>
      <w:r w:rsidRPr="00A96658">
        <w:rPr>
          <w:rFonts w:ascii="Times New Roman" w:hAnsi="Times New Roman" w:cs="Times New Roman"/>
        </w:rPr>
        <w:t>Letras minúsculas diferentes referem-se a diferença estatística.</w:t>
      </w:r>
    </w:p>
    <w:p w14:paraId="12508470" w14:textId="16E3CB3A" w:rsidR="00BA3308" w:rsidRPr="00BA3308" w:rsidRDefault="00F31CDA" w:rsidP="00BA3308">
      <w:pPr>
        <w:spacing w:after="0"/>
        <w:ind w:firstLine="567"/>
        <w:jc w:val="both"/>
        <w:rPr>
          <w:rFonts w:ascii="Times New Roman" w:hAnsi="Times New Roman" w:cs="Times New Roman"/>
        </w:rPr>
      </w:pPr>
      <w:r w:rsidRPr="00472900">
        <w:rPr>
          <w:rFonts w:ascii="Times New Roman" w:hAnsi="Times New Roman" w:cs="Times New Roman"/>
        </w:rPr>
        <w:t>Fonte: Acervo próprio, 2018.</w:t>
      </w:r>
    </w:p>
    <w:p w14:paraId="7A3694AE" w14:textId="77777777" w:rsidR="00BA3308" w:rsidRDefault="00BA3308" w:rsidP="00F72660">
      <w:pPr>
        <w:pStyle w:val="Standard"/>
        <w:suppressLineNumbers/>
        <w:tabs>
          <w:tab w:val="left" w:pos="1134"/>
        </w:tabs>
        <w:spacing w:after="0" w:line="360" w:lineRule="auto"/>
        <w:jc w:val="center"/>
        <w:rPr>
          <w:rFonts w:ascii="Times New Roman" w:hAnsi="Times New Roman" w:cs="Times New Roman"/>
          <w:b/>
          <w:sz w:val="24"/>
          <w:szCs w:val="24"/>
          <w:lang w:val="es-ES_tradnl"/>
        </w:rPr>
      </w:pPr>
    </w:p>
    <w:p w14:paraId="6CA33F02" w14:textId="73BC2D70" w:rsidR="00FA3F30" w:rsidRPr="00DA0447" w:rsidRDefault="00FA3F30" w:rsidP="0041004D">
      <w:pPr>
        <w:pStyle w:val="Standard"/>
        <w:tabs>
          <w:tab w:val="left" w:pos="1134"/>
        </w:tabs>
        <w:spacing w:after="0" w:line="360" w:lineRule="auto"/>
        <w:jc w:val="center"/>
        <w:rPr>
          <w:rFonts w:ascii="Times New Roman" w:hAnsi="Times New Roman" w:cs="Times New Roman"/>
          <w:b/>
          <w:sz w:val="24"/>
          <w:szCs w:val="24"/>
          <w:lang w:val="es-ES_tradnl"/>
        </w:rPr>
      </w:pPr>
      <w:r w:rsidRPr="00DA0447">
        <w:rPr>
          <w:rFonts w:ascii="Times New Roman" w:hAnsi="Times New Roman" w:cs="Times New Roman"/>
          <w:b/>
          <w:sz w:val="24"/>
          <w:szCs w:val="24"/>
          <w:lang w:val="es-ES_tradnl"/>
        </w:rPr>
        <w:t>REFERÊNCIAS BIBLIOGRÁFICAS</w:t>
      </w:r>
    </w:p>
    <w:p w14:paraId="4DB532C7" w14:textId="77777777" w:rsidR="00FA3F30" w:rsidRPr="00DA0447" w:rsidRDefault="00FA3F30" w:rsidP="00F72660">
      <w:pPr>
        <w:pStyle w:val="Standard"/>
        <w:suppressLineNumbers/>
        <w:tabs>
          <w:tab w:val="left" w:pos="1134"/>
        </w:tabs>
        <w:spacing w:after="0" w:line="360" w:lineRule="auto"/>
        <w:rPr>
          <w:rFonts w:ascii="Times New Roman" w:hAnsi="Times New Roman" w:cs="Times New Roman"/>
          <w:b/>
          <w:sz w:val="24"/>
          <w:szCs w:val="24"/>
          <w:lang w:val="es-ES_tradnl"/>
        </w:rPr>
      </w:pPr>
    </w:p>
    <w:p w14:paraId="3B69CA4B"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DA0447">
        <w:rPr>
          <w:rFonts w:ascii="Times New Roman" w:hAnsi="Times New Roman" w:cs="Times New Roman"/>
          <w:sz w:val="24"/>
          <w:szCs w:val="24"/>
          <w:lang w:val="es-ES_tradnl"/>
        </w:rPr>
        <w:t xml:space="preserve">ANAGNOSTAKIS, D.  et al. </w:t>
      </w:r>
      <w:r w:rsidRPr="00FB771A">
        <w:rPr>
          <w:rFonts w:ascii="Times New Roman" w:hAnsi="Times New Roman" w:cs="Times New Roman"/>
          <w:sz w:val="24"/>
          <w:szCs w:val="24"/>
          <w:lang w:val="en-US"/>
        </w:rPr>
        <w:t xml:space="preserve">Rectal-axillary temperature </w:t>
      </w:r>
      <w:proofErr w:type="spellStart"/>
      <w:r w:rsidRPr="00FB771A">
        <w:rPr>
          <w:rFonts w:ascii="Times New Roman" w:hAnsi="Times New Roman" w:cs="Times New Roman"/>
          <w:sz w:val="24"/>
          <w:szCs w:val="24"/>
          <w:lang w:val="en-US"/>
        </w:rPr>
        <w:t>differene</w:t>
      </w:r>
      <w:proofErr w:type="spellEnd"/>
      <w:r w:rsidRPr="00FB771A">
        <w:rPr>
          <w:rFonts w:ascii="Times New Roman" w:hAnsi="Times New Roman" w:cs="Times New Roman"/>
          <w:sz w:val="24"/>
          <w:szCs w:val="24"/>
          <w:lang w:val="en-US"/>
        </w:rPr>
        <w:t xml:space="preserve"> in febrile and afebrile infants and children. </w:t>
      </w:r>
      <w:r w:rsidRPr="00FB771A">
        <w:rPr>
          <w:rFonts w:ascii="Times New Roman" w:hAnsi="Times New Roman" w:cs="Times New Roman"/>
          <w:b/>
          <w:sz w:val="24"/>
          <w:szCs w:val="24"/>
          <w:lang w:val="en-US"/>
        </w:rPr>
        <w:t>Clinical Pediatrics (</w:t>
      </w:r>
      <w:proofErr w:type="spellStart"/>
      <w:r w:rsidRPr="00FB771A">
        <w:rPr>
          <w:rFonts w:ascii="Times New Roman" w:hAnsi="Times New Roman" w:cs="Times New Roman"/>
          <w:b/>
          <w:sz w:val="24"/>
          <w:szCs w:val="24"/>
          <w:lang w:val="en-US"/>
        </w:rPr>
        <w:t>Phila</w:t>
      </w:r>
      <w:proofErr w:type="spellEnd"/>
      <w:r w:rsidRPr="00FB771A">
        <w:rPr>
          <w:rFonts w:ascii="Times New Roman" w:hAnsi="Times New Roman" w:cs="Times New Roman"/>
          <w:b/>
          <w:sz w:val="24"/>
          <w:szCs w:val="24"/>
          <w:lang w:val="en-US"/>
        </w:rPr>
        <w:t>)</w:t>
      </w:r>
      <w:r w:rsidRPr="00FB771A">
        <w:rPr>
          <w:rFonts w:ascii="Times New Roman" w:hAnsi="Times New Roman" w:cs="Times New Roman"/>
          <w:sz w:val="24"/>
          <w:szCs w:val="24"/>
          <w:lang w:val="en-US"/>
        </w:rPr>
        <w:t>, v. 32, v. 5, p. 268-272, 1993.</w:t>
      </w:r>
    </w:p>
    <w:p w14:paraId="64827C74"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ANDROKITES, A. L.; WERGER, A. M.; YOUNG, M. L. Comparison of axillary and infrared tympanic membrane thermometry in a Pediatric oncology outpatient setting. </w:t>
      </w:r>
      <w:r w:rsidRPr="00FB771A">
        <w:rPr>
          <w:rFonts w:ascii="Times New Roman" w:hAnsi="Times New Roman" w:cs="Times New Roman"/>
          <w:b/>
          <w:sz w:val="24"/>
          <w:szCs w:val="24"/>
          <w:lang w:val="en-US"/>
        </w:rPr>
        <w:t xml:space="preserve">J </w:t>
      </w:r>
      <w:r w:rsidRPr="004A39F6">
        <w:rPr>
          <w:rFonts w:ascii="Times New Roman" w:hAnsi="Times New Roman" w:cs="Times New Roman"/>
          <w:b/>
          <w:sz w:val="24"/>
          <w:szCs w:val="24"/>
          <w:lang w:val="en-US"/>
        </w:rPr>
        <w:t>Journa</w:t>
      </w:r>
      <w:r>
        <w:rPr>
          <w:rFonts w:ascii="Times New Roman" w:hAnsi="Times New Roman" w:cs="Times New Roman"/>
          <w:b/>
          <w:sz w:val="24"/>
          <w:szCs w:val="24"/>
          <w:lang w:val="en-US"/>
        </w:rPr>
        <w:t>l of Pediatric Oncology Nursing</w:t>
      </w:r>
      <w:r w:rsidRPr="00FB771A">
        <w:rPr>
          <w:rFonts w:ascii="Times New Roman" w:hAnsi="Times New Roman" w:cs="Times New Roman"/>
          <w:sz w:val="24"/>
          <w:szCs w:val="24"/>
          <w:lang w:val="en-US"/>
        </w:rPr>
        <w:t>, v. 15, n. 4, p. 216-222, 1998.</w:t>
      </w:r>
    </w:p>
    <w:p w14:paraId="7CED6CD7" w14:textId="77777777" w:rsidR="00FA3F30" w:rsidRPr="00FB771A" w:rsidRDefault="00FA3F30" w:rsidP="00FA3F30">
      <w:pPr>
        <w:pStyle w:val="Standard"/>
        <w:tabs>
          <w:tab w:val="left" w:pos="1134"/>
        </w:tabs>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AORN, J. Recommended practices for the prevention of unplanned perioperative hypothermia, A</w:t>
      </w:r>
      <w:r w:rsidRPr="00FB771A">
        <w:rPr>
          <w:rFonts w:ascii="Times New Roman" w:hAnsi="Times New Roman" w:cs="Times New Roman"/>
          <w:b/>
          <w:sz w:val="24"/>
          <w:szCs w:val="24"/>
          <w:lang w:val="en-US"/>
        </w:rPr>
        <w:t>ssociation of perioperative registered nurses (AORN)</w:t>
      </w:r>
      <w:r w:rsidRPr="00FB771A">
        <w:rPr>
          <w:rFonts w:ascii="Times New Roman" w:hAnsi="Times New Roman" w:cs="Times New Roman"/>
          <w:sz w:val="24"/>
          <w:szCs w:val="24"/>
          <w:lang w:val="en-US"/>
        </w:rPr>
        <w:t>, v. 85, n. 5, p. 976-984, may. 2007.</w:t>
      </w:r>
    </w:p>
    <w:p w14:paraId="3B757A3A" w14:textId="49120A85" w:rsidR="00FA3F30" w:rsidRPr="00FB771A" w:rsidRDefault="00FA3F30" w:rsidP="00FA3F30">
      <w:pPr>
        <w:pStyle w:val="Standard"/>
        <w:spacing w:line="240" w:lineRule="auto"/>
        <w:rPr>
          <w:rFonts w:ascii="Times New Roman" w:hAnsi="Times New Roman" w:cs="Times New Roman"/>
          <w:sz w:val="24"/>
          <w:szCs w:val="24"/>
        </w:rPr>
      </w:pPr>
      <w:r w:rsidRPr="00D7391F">
        <w:rPr>
          <w:rFonts w:ascii="Times New Roman" w:hAnsi="Times New Roman" w:cs="Times New Roman"/>
          <w:sz w:val="24"/>
          <w:szCs w:val="24"/>
          <w:lang w:val="en-US"/>
        </w:rPr>
        <w:t xml:space="preserve">ARDELEAN, V. et al. </w:t>
      </w:r>
      <w:r w:rsidRPr="00D7391F">
        <w:rPr>
          <w:rFonts w:ascii="Times New Roman" w:hAnsi="Times New Roman" w:cs="Times New Roman"/>
          <w:b/>
          <w:sz w:val="24"/>
          <w:szCs w:val="24"/>
          <w:lang w:val="en-US"/>
        </w:rPr>
        <w:t xml:space="preserve">Evaluation of rectal temperature in cats before, during and after </w:t>
      </w:r>
      <w:proofErr w:type="spellStart"/>
      <w:r w:rsidRPr="00D7391F">
        <w:rPr>
          <w:rFonts w:ascii="Times New Roman" w:hAnsi="Times New Roman" w:cs="Times New Roman"/>
          <w:b/>
          <w:sz w:val="24"/>
          <w:szCs w:val="24"/>
          <w:lang w:val="en-US"/>
        </w:rPr>
        <w:t>ovariectomy</w:t>
      </w:r>
      <w:proofErr w:type="spellEnd"/>
      <w:r w:rsidRPr="00D7391F">
        <w:rPr>
          <w:rFonts w:ascii="Times New Roman" w:hAnsi="Times New Roman" w:cs="Times New Roman"/>
          <w:b/>
          <w:sz w:val="24"/>
          <w:szCs w:val="24"/>
          <w:lang w:val="en-US"/>
        </w:rPr>
        <w:t xml:space="preserve"> surgery</w:t>
      </w:r>
      <w:r w:rsidRPr="00D7391F">
        <w:rPr>
          <w:rFonts w:ascii="Times New Roman" w:hAnsi="Times New Roman" w:cs="Times New Roman"/>
          <w:sz w:val="24"/>
          <w:szCs w:val="24"/>
          <w:lang w:val="en-US"/>
        </w:rPr>
        <w:t xml:space="preserve">, </w:t>
      </w:r>
      <w:proofErr w:type="spellStart"/>
      <w:r w:rsidRPr="00D7391F">
        <w:rPr>
          <w:rFonts w:ascii="Times New Roman" w:hAnsi="Times New Roman" w:cs="Times New Roman"/>
          <w:sz w:val="24"/>
          <w:szCs w:val="24"/>
          <w:lang w:val="en-US"/>
        </w:rPr>
        <w:t>Lucrari</w:t>
      </w:r>
      <w:proofErr w:type="spellEnd"/>
      <w:r w:rsidRPr="00D7391F">
        <w:rPr>
          <w:rFonts w:ascii="Times New Roman" w:hAnsi="Times New Roman" w:cs="Times New Roman"/>
          <w:sz w:val="24"/>
          <w:szCs w:val="24"/>
          <w:lang w:val="en-US"/>
        </w:rPr>
        <w:t xml:space="preserve"> </w:t>
      </w:r>
      <w:proofErr w:type="spellStart"/>
      <w:r w:rsidRPr="00D7391F">
        <w:rPr>
          <w:rFonts w:ascii="Times New Roman" w:hAnsi="Times New Roman" w:cs="Times New Roman"/>
          <w:sz w:val="24"/>
          <w:szCs w:val="24"/>
          <w:lang w:val="en-US"/>
        </w:rPr>
        <w:t>Stiintifi</w:t>
      </w:r>
      <w:r w:rsidR="00F20AF4">
        <w:rPr>
          <w:rFonts w:ascii="Times New Roman" w:hAnsi="Times New Roman" w:cs="Times New Roman"/>
          <w:sz w:val="24"/>
          <w:szCs w:val="24"/>
          <w:lang w:val="en-US"/>
        </w:rPr>
        <w:t>ce</w:t>
      </w:r>
      <w:proofErr w:type="spellEnd"/>
      <w:r w:rsidR="00F20AF4">
        <w:rPr>
          <w:rFonts w:ascii="Times New Roman" w:hAnsi="Times New Roman" w:cs="Times New Roman"/>
          <w:sz w:val="24"/>
          <w:szCs w:val="24"/>
          <w:lang w:val="en-US"/>
        </w:rPr>
        <w:t xml:space="preserve"> </w:t>
      </w:r>
      <w:proofErr w:type="spellStart"/>
      <w:r w:rsidR="00F20AF4">
        <w:rPr>
          <w:rFonts w:ascii="Times New Roman" w:hAnsi="Times New Roman" w:cs="Times New Roman"/>
          <w:sz w:val="24"/>
          <w:szCs w:val="24"/>
          <w:lang w:val="en-US"/>
        </w:rPr>
        <w:t>Medicina</w:t>
      </w:r>
      <w:proofErr w:type="spellEnd"/>
      <w:r w:rsidR="00F20AF4">
        <w:rPr>
          <w:rFonts w:ascii="Times New Roman" w:hAnsi="Times New Roman" w:cs="Times New Roman"/>
          <w:sz w:val="24"/>
          <w:szCs w:val="24"/>
          <w:lang w:val="en-US"/>
        </w:rPr>
        <w:t xml:space="preserve"> </w:t>
      </w:r>
      <w:proofErr w:type="spellStart"/>
      <w:r w:rsidR="00F20AF4">
        <w:rPr>
          <w:rFonts w:ascii="Times New Roman" w:hAnsi="Times New Roman" w:cs="Times New Roman"/>
          <w:sz w:val="24"/>
          <w:szCs w:val="24"/>
          <w:lang w:val="en-US"/>
        </w:rPr>
        <w:t>Veterinara</w:t>
      </w:r>
      <w:proofErr w:type="spellEnd"/>
      <w:r w:rsidR="00F20AF4">
        <w:rPr>
          <w:rFonts w:ascii="Times New Roman" w:hAnsi="Times New Roman" w:cs="Times New Roman"/>
          <w:sz w:val="24"/>
          <w:szCs w:val="24"/>
          <w:lang w:val="en-US"/>
        </w:rPr>
        <w:t>, 41, 2015</w:t>
      </w:r>
      <w:r w:rsidRPr="00D7391F">
        <w:rPr>
          <w:rFonts w:ascii="Times New Roman" w:hAnsi="Times New Roman" w:cs="Times New Roman"/>
          <w:sz w:val="24"/>
          <w:szCs w:val="24"/>
          <w:lang w:val="en-US"/>
        </w:rPr>
        <w:t xml:space="preserve">. </w:t>
      </w:r>
      <w:proofErr w:type="spellStart"/>
      <w:r w:rsidRPr="00D7391F">
        <w:rPr>
          <w:rFonts w:ascii="Times New Roman" w:hAnsi="Times New Roman" w:cs="Times New Roman"/>
          <w:sz w:val="24"/>
          <w:szCs w:val="24"/>
          <w:lang w:val="en-US"/>
        </w:rPr>
        <w:t>Disponível</w:t>
      </w:r>
      <w:proofErr w:type="spellEnd"/>
      <w:r w:rsidRPr="00D7391F">
        <w:rPr>
          <w:rFonts w:ascii="Times New Roman" w:hAnsi="Times New Roman" w:cs="Times New Roman"/>
          <w:sz w:val="24"/>
          <w:szCs w:val="24"/>
          <w:lang w:val="en-US"/>
        </w:rPr>
        <w:t xml:space="preserve"> </w:t>
      </w:r>
      <w:proofErr w:type="spellStart"/>
      <w:r w:rsidRPr="00D7391F">
        <w:rPr>
          <w:rFonts w:ascii="Times New Roman" w:hAnsi="Times New Roman" w:cs="Times New Roman"/>
          <w:sz w:val="24"/>
          <w:szCs w:val="24"/>
          <w:lang w:val="en-US"/>
        </w:rPr>
        <w:t>em</w:t>
      </w:r>
      <w:proofErr w:type="spellEnd"/>
      <w:r w:rsidRPr="00D7391F">
        <w:rPr>
          <w:rFonts w:ascii="Times New Roman" w:hAnsi="Times New Roman" w:cs="Times New Roman"/>
          <w:sz w:val="24"/>
          <w:szCs w:val="24"/>
          <w:lang w:val="en-US"/>
        </w:rPr>
        <w:t xml:space="preserve">: &lt;file:///d:/usuario/downloads/evaluation_of_rectal_temperature_in_cats_before_du%20(3).pdf&gt;. </w:t>
      </w:r>
      <w:r w:rsidRPr="00D7391F">
        <w:rPr>
          <w:rFonts w:ascii="Times New Roman" w:hAnsi="Times New Roman" w:cs="Times New Roman"/>
          <w:sz w:val="24"/>
          <w:szCs w:val="24"/>
        </w:rPr>
        <w:t>Acesso em: 28 de abr. de 2018.</w:t>
      </w:r>
    </w:p>
    <w:p w14:paraId="24DEE24E"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825BD5">
        <w:rPr>
          <w:rFonts w:ascii="Times New Roman" w:hAnsi="Times New Roman" w:cs="Times New Roman"/>
          <w:sz w:val="24"/>
          <w:szCs w:val="24"/>
        </w:rPr>
        <w:t xml:space="preserve">ARMSTRONG, S. R.; ROBERTS, B. K.; ARONSOHN, M. </w:t>
      </w:r>
      <w:proofErr w:type="spellStart"/>
      <w:r w:rsidRPr="00825BD5">
        <w:rPr>
          <w:rFonts w:ascii="Times New Roman" w:hAnsi="Times New Roman" w:cs="Times New Roman"/>
          <w:sz w:val="24"/>
          <w:szCs w:val="24"/>
        </w:rPr>
        <w:t>Perioperative</w:t>
      </w:r>
      <w:proofErr w:type="spellEnd"/>
      <w:r w:rsidRPr="00825BD5">
        <w:rPr>
          <w:rFonts w:ascii="Times New Roman" w:hAnsi="Times New Roman" w:cs="Times New Roman"/>
          <w:sz w:val="24"/>
          <w:szCs w:val="24"/>
        </w:rPr>
        <w:t xml:space="preserve"> Hipotermia</w:t>
      </w:r>
      <w:r w:rsidRPr="00825BD5">
        <w:rPr>
          <w:rFonts w:ascii="Times New Roman" w:hAnsi="Times New Roman" w:cs="Times New Roman"/>
          <w:b/>
          <w:sz w:val="24"/>
          <w:szCs w:val="24"/>
        </w:rPr>
        <w:t xml:space="preserve">. </w:t>
      </w:r>
      <w:r w:rsidRPr="00FB771A">
        <w:rPr>
          <w:rFonts w:ascii="Times New Roman" w:hAnsi="Times New Roman" w:cs="Times New Roman"/>
          <w:b/>
          <w:sz w:val="24"/>
          <w:szCs w:val="24"/>
          <w:lang w:val="en-US"/>
        </w:rPr>
        <w:t>Journal of Veterinary Emergency and Critical Care</w:t>
      </w:r>
      <w:r w:rsidRPr="00FB771A">
        <w:rPr>
          <w:rFonts w:ascii="Times New Roman" w:hAnsi="Times New Roman" w:cs="Times New Roman"/>
          <w:sz w:val="24"/>
          <w:szCs w:val="24"/>
          <w:lang w:val="en-US"/>
        </w:rPr>
        <w:t>, v. 15, n. 1, 2005.</w:t>
      </w:r>
    </w:p>
    <w:p w14:paraId="159C9F02"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lang w:val="en-US"/>
        </w:rPr>
        <w:t xml:space="preserve">ATKINS, A., STITT, J. T. </w:t>
      </w:r>
      <w:proofErr w:type="spellStart"/>
      <w:r w:rsidRPr="00FB771A">
        <w:rPr>
          <w:rFonts w:ascii="Times New Roman" w:hAnsi="Times New Roman" w:cs="Times New Roman"/>
          <w:sz w:val="24"/>
          <w:szCs w:val="24"/>
          <w:lang w:val="en-US"/>
        </w:rPr>
        <w:t>Febre</w:t>
      </w:r>
      <w:proofErr w:type="spellEnd"/>
      <w:r w:rsidRPr="00FB771A">
        <w:rPr>
          <w:rFonts w:ascii="Times New Roman" w:hAnsi="Times New Roman" w:cs="Times New Roman"/>
          <w:sz w:val="24"/>
          <w:szCs w:val="24"/>
          <w:lang w:val="en-US"/>
        </w:rPr>
        <w:t xml:space="preserve">. In: BLACKLOW, R.S.- </w:t>
      </w:r>
      <w:proofErr w:type="spellStart"/>
      <w:r w:rsidRPr="00FB771A">
        <w:rPr>
          <w:rFonts w:ascii="Times New Roman" w:hAnsi="Times New Roman" w:cs="Times New Roman"/>
          <w:sz w:val="24"/>
          <w:szCs w:val="24"/>
          <w:lang w:val="en-US"/>
        </w:rPr>
        <w:t>MacBrzde</w:t>
      </w:r>
      <w:proofErr w:type="spellEnd"/>
      <w:r w:rsidRPr="00FB771A">
        <w:rPr>
          <w:rFonts w:ascii="Times New Roman" w:hAnsi="Times New Roman" w:cs="Times New Roman"/>
          <w:sz w:val="24"/>
          <w:szCs w:val="24"/>
          <w:lang w:val="en-US"/>
        </w:rPr>
        <w:t xml:space="preserve">. </w:t>
      </w:r>
      <w:r w:rsidRPr="00FB771A">
        <w:rPr>
          <w:rFonts w:ascii="Times New Roman" w:hAnsi="Times New Roman" w:cs="Times New Roman"/>
          <w:b/>
          <w:sz w:val="24"/>
          <w:szCs w:val="24"/>
        </w:rPr>
        <w:t>Sinais e Sintomas</w:t>
      </w:r>
      <w:r w:rsidRPr="00FB771A">
        <w:rPr>
          <w:rFonts w:ascii="Times New Roman" w:hAnsi="Times New Roman" w:cs="Times New Roman"/>
          <w:sz w:val="24"/>
          <w:szCs w:val="24"/>
        </w:rPr>
        <w:t>. 6 eds. Rio de Janeiro: Guanabara Koogan S.A, 1988.</w:t>
      </w:r>
    </w:p>
    <w:p w14:paraId="348CCCF2" w14:textId="77777777" w:rsidR="00FA3F30" w:rsidRPr="00FB771A" w:rsidRDefault="00FA3F30" w:rsidP="00FA3F30">
      <w:pPr>
        <w:pStyle w:val="Standard"/>
        <w:spacing w:line="240" w:lineRule="auto"/>
        <w:rPr>
          <w:rFonts w:ascii="Times New Roman" w:hAnsi="Times New Roman" w:cs="Times New Roman"/>
          <w:bCs/>
          <w:sz w:val="24"/>
          <w:szCs w:val="24"/>
        </w:rPr>
      </w:pPr>
      <w:r w:rsidRPr="00DA0447">
        <w:rPr>
          <w:rFonts w:ascii="Times New Roman" w:hAnsi="Times New Roman" w:cs="Times New Roman"/>
          <w:bCs/>
          <w:sz w:val="24"/>
          <w:szCs w:val="24"/>
          <w:lang w:val="es-ES_tradnl"/>
        </w:rPr>
        <w:t>BEGO, S. C.  et al. </w:t>
      </w:r>
      <w:r w:rsidRPr="00755607">
        <w:rPr>
          <w:rFonts w:ascii="Times New Roman" w:hAnsi="Times New Roman" w:cs="Times New Roman"/>
          <w:b/>
          <w:bCs/>
          <w:sz w:val="24"/>
          <w:szCs w:val="24"/>
        </w:rPr>
        <w:t>Uso de termômetro infravermelho a laser para aferição da temperatura periférica cutânea e da mucosa oral em cães, Clínica Veterinária</w:t>
      </w:r>
      <w:r w:rsidRPr="00FB771A">
        <w:rPr>
          <w:rFonts w:ascii="Times New Roman" w:hAnsi="Times New Roman" w:cs="Times New Roman"/>
          <w:bCs/>
          <w:sz w:val="24"/>
          <w:szCs w:val="24"/>
        </w:rPr>
        <w:t>, n. 108, p. 70-78,</w:t>
      </w:r>
      <w:r w:rsidRPr="00FB771A">
        <w:rPr>
          <w:rFonts w:ascii="Times New Roman" w:hAnsi="Times New Roman" w:cs="Times New Roman"/>
          <w:b/>
          <w:bCs/>
          <w:sz w:val="24"/>
          <w:szCs w:val="24"/>
        </w:rPr>
        <w:t> </w:t>
      </w:r>
      <w:r w:rsidRPr="00FB771A">
        <w:rPr>
          <w:rFonts w:ascii="Times New Roman" w:hAnsi="Times New Roman" w:cs="Times New Roman"/>
          <w:bCs/>
          <w:sz w:val="24"/>
          <w:szCs w:val="24"/>
        </w:rPr>
        <w:t>2014. Disponível em: &lt;https://www.researchgate.net/profile/Monica_Vicky_Bahr_Arias/publication/312191532_Uso_de_termometro_infravermelho_a_laser_para_afericao_da_temperatura_periferca_cutanea_e_da_mucosa_oral_em_caes/links/58753f9708ae6eb871c9b59b/Uso-de-termometro-infravermelho-a-laser-para-afericao-da-temperatura-periferica-cutanea-e-da-mucosa-oral-em-caes.pdf&gt;. Acesso em: 10 abr. 2018.</w:t>
      </w:r>
    </w:p>
    <w:p w14:paraId="189F22C1" w14:textId="77777777" w:rsidR="00FA3F30" w:rsidRPr="00690562" w:rsidRDefault="00FA3F30" w:rsidP="00FA3F30">
      <w:pPr>
        <w:pStyle w:val="Standard"/>
        <w:spacing w:line="240" w:lineRule="auto"/>
        <w:rPr>
          <w:rFonts w:ascii="Times New Roman" w:hAnsi="Times New Roman" w:cs="Times New Roman"/>
          <w:bCs/>
          <w:sz w:val="24"/>
          <w:szCs w:val="24"/>
        </w:rPr>
      </w:pPr>
      <w:r w:rsidRPr="00DA0447">
        <w:rPr>
          <w:rFonts w:ascii="Times New Roman" w:hAnsi="Times New Roman" w:cs="Times New Roman"/>
          <w:bCs/>
          <w:sz w:val="24"/>
          <w:szCs w:val="24"/>
          <w:lang w:val="es-ES_tradnl"/>
        </w:rPr>
        <w:t xml:space="preserve">BIAZZOTTO, C.B. et al. </w:t>
      </w:r>
      <w:r w:rsidRPr="00FB771A">
        <w:rPr>
          <w:rFonts w:ascii="Times New Roman" w:hAnsi="Times New Roman" w:cs="Times New Roman"/>
          <w:bCs/>
          <w:sz w:val="24"/>
          <w:szCs w:val="24"/>
        </w:rPr>
        <w:t xml:space="preserve">Hipotermia no período </w:t>
      </w:r>
      <w:proofErr w:type="spellStart"/>
      <w:r w:rsidRPr="00FB771A">
        <w:rPr>
          <w:rFonts w:ascii="Times New Roman" w:hAnsi="Times New Roman" w:cs="Times New Roman"/>
          <w:bCs/>
          <w:sz w:val="24"/>
          <w:szCs w:val="24"/>
        </w:rPr>
        <w:t>peri</w:t>
      </w:r>
      <w:proofErr w:type="spellEnd"/>
      <w:r w:rsidRPr="00FB771A">
        <w:rPr>
          <w:rFonts w:ascii="Times New Roman" w:hAnsi="Times New Roman" w:cs="Times New Roman"/>
          <w:bCs/>
          <w:sz w:val="24"/>
          <w:szCs w:val="24"/>
        </w:rPr>
        <w:t xml:space="preserve"> operatório</w:t>
      </w:r>
      <w:r w:rsidRPr="00D07EC1">
        <w:rPr>
          <w:rFonts w:ascii="Times New Roman" w:hAnsi="Times New Roman" w:cs="Times New Roman"/>
          <w:bCs/>
          <w:sz w:val="24"/>
          <w:szCs w:val="24"/>
        </w:rPr>
        <w:t xml:space="preserve">. </w:t>
      </w:r>
      <w:r w:rsidRPr="00D07EC1">
        <w:rPr>
          <w:rFonts w:ascii="Times New Roman" w:hAnsi="Times New Roman" w:cs="Times New Roman"/>
          <w:b/>
          <w:bCs/>
          <w:sz w:val="24"/>
          <w:szCs w:val="24"/>
        </w:rPr>
        <w:t xml:space="preserve">Revista. Brasileira. </w:t>
      </w:r>
      <w:proofErr w:type="spellStart"/>
      <w:r w:rsidRPr="00D07EC1">
        <w:rPr>
          <w:rFonts w:ascii="Times New Roman" w:hAnsi="Times New Roman" w:cs="Times New Roman"/>
          <w:b/>
          <w:bCs/>
          <w:sz w:val="24"/>
          <w:szCs w:val="24"/>
        </w:rPr>
        <w:t>Anestesiologi</w:t>
      </w:r>
      <w:r w:rsidRPr="00DB2B9C">
        <w:rPr>
          <w:rFonts w:ascii="Times New Roman" w:hAnsi="Times New Roman" w:cs="Times New Roman"/>
          <w:b/>
          <w:bCs/>
          <w:sz w:val="24"/>
          <w:szCs w:val="24"/>
        </w:rPr>
        <w:t>a</w:t>
      </w:r>
      <w:proofErr w:type="spellEnd"/>
      <w:r w:rsidRPr="00DB2B9C">
        <w:rPr>
          <w:rFonts w:ascii="Times New Roman" w:hAnsi="Times New Roman" w:cs="Times New Roman"/>
          <w:b/>
          <w:bCs/>
          <w:sz w:val="24"/>
          <w:szCs w:val="24"/>
        </w:rPr>
        <w:t>.</w:t>
      </w:r>
      <w:r w:rsidRPr="00690562">
        <w:rPr>
          <w:rFonts w:ascii="Times New Roman" w:hAnsi="Times New Roman" w:cs="Times New Roman"/>
          <w:b/>
          <w:bCs/>
          <w:sz w:val="24"/>
          <w:szCs w:val="24"/>
        </w:rPr>
        <w:t xml:space="preserve"> </w:t>
      </w:r>
      <w:r w:rsidRPr="00690562">
        <w:rPr>
          <w:rFonts w:ascii="Times New Roman" w:hAnsi="Times New Roman" w:cs="Times New Roman"/>
          <w:bCs/>
          <w:sz w:val="24"/>
          <w:szCs w:val="24"/>
        </w:rPr>
        <w:t>v. 56. n. 1, p. 89-106, 2006.</w:t>
      </w:r>
    </w:p>
    <w:p w14:paraId="2C04FA7D"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lang w:val="en-US"/>
        </w:rPr>
        <w:t>BUGGY, D. J.; CROSSLEY, W.  A. Thermoregulation, mild hypothermia, and post-</w:t>
      </w:r>
      <w:proofErr w:type="spellStart"/>
      <w:r w:rsidRPr="00FB771A">
        <w:rPr>
          <w:rFonts w:ascii="Times New Roman" w:hAnsi="Times New Roman" w:cs="Times New Roman"/>
          <w:sz w:val="24"/>
          <w:szCs w:val="24"/>
          <w:lang w:val="en-US"/>
        </w:rPr>
        <w:t>anaesthetic</w:t>
      </w:r>
      <w:proofErr w:type="spellEnd"/>
      <w:r w:rsidRPr="00FB771A">
        <w:rPr>
          <w:rFonts w:ascii="Times New Roman" w:hAnsi="Times New Roman" w:cs="Times New Roman"/>
          <w:sz w:val="24"/>
          <w:szCs w:val="24"/>
          <w:lang w:val="en-US"/>
        </w:rPr>
        <w:t xml:space="preserve"> shivering. </w:t>
      </w:r>
      <w:r w:rsidRPr="00FB771A">
        <w:rPr>
          <w:rFonts w:ascii="Times New Roman" w:hAnsi="Times New Roman" w:cs="Times New Roman"/>
          <w:b/>
          <w:sz w:val="24"/>
          <w:szCs w:val="24"/>
        </w:rPr>
        <w:t xml:space="preserve">British </w:t>
      </w:r>
      <w:proofErr w:type="spellStart"/>
      <w:r w:rsidRPr="00FB771A">
        <w:rPr>
          <w:rFonts w:ascii="Times New Roman" w:hAnsi="Times New Roman" w:cs="Times New Roman"/>
          <w:b/>
          <w:sz w:val="24"/>
          <w:szCs w:val="24"/>
        </w:rPr>
        <w:t>Journal</w:t>
      </w:r>
      <w:proofErr w:type="spellEnd"/>
      <w:r w:rsidRPr="00FB771A">
        <w:rPr>
          <w:rFonts w:ascii="Times New Roman" w:hAnsi="Times New Roman" w:cs="Times New Roman"/>
          <w:b/>
          <w:sz w:val="24"/>
          <w:szCs w:val="24"/>
        </w:rPr>
        <w:t xml:space="preserve"> </w:t>
      </w:r>
      <w:proofErr w:type="spellStart"/>
      <w:r w:rsidRPr="00FB771A">
        <w:rPr>
          <w:rFonts w:ascii="Times New Roman" w:hAnsi="Times New Roman" w:cs="Times New Roman"/>
          <w:b/>
          <w:sz w:val="24"/>
          <w:szCs w:val="24"/>
        </w:rPr>
        <w:t>of</w:t>
      </w:r>
      <w:proofErr w:type="spellEnd"/>
      <w:r w:rsidRPr="00FB771A">
        <w:rPr>
          <w:rFonts w:ascii="Times New Roman" w:hAnsi="Times New Roman" w:cs="Times New Roman"/>
          <w:b/>
          <w:sz w:val="24"/>
          <w:szCs w:val="24"/>
        </w:rPr>
        <w:t xml:space="preserve"> </w:t>
      </w:r>
      <w:proofErr w:type="spellStart"/>
      <w:r w:rsidRPr="00FB771A">
        <w:rPr>
          <w:rFonts w:ascii="Times New Roman" w:hAnsi="Times New Roman" w:cs="Times New Roman"/>
          <w:b/>
          <w:sz w:val="24"/>
          <w:szCs w:val="24"/>
        </w:rPr>
        <w:t>Anaesthesia</w:t>
      </w:r>
      <w:proofErr w:type="spellEnd"/>
      <w:r w:rsidRPr="00FB771A">
        <w:rPr>
          <w:rFonts w:ascii="Times New Roman" w:hAnsi="Times New Roman" w:cs="Times New Roman"/>
          <w:sz w:val="24"/>
          <w:szCs w:val="24"/>
        </w:rPr>
        <w:t>, Oxford, v. 84, n. 5, p. 615-28, 2000.</w:t>
      </w:r>
    </w:p>
    <w:p w14:paraId="560A65F9" w14:textId="77777777" w:rsidR="00FA3F30" w:rsidRPr="00FB771A" w:rsidRDefault="00FA3F30" w:rsidP="00FA3F30">
      <w:pPr>
        <w:spacing w:line="240" w:lineRule="auto"/>
        <w:rPr>
          <w:rFonts w:ascii="Times New Roman" w:hAnsi="Times New Roman" w:cs="Times New Roman"/>
          <w:bCs/>
          <w:sz w:val="24"/>
          <w:szCs w:val="24"/>
        </w:rPr>
      </w:pPr>
      <w:r w:rsidRPr="00FB771A">
        <w:rPr>
          <w:rFonts w:ascii="Times New Roman" w:hAnsi="Times New Roman" w:cs="Times New Roman"/>
          <w:bCs/>
          <w:sz w:val="24"/>
          <w:szCs w:val="24"/>
        </w:rPr>
        <w:t xml:space="preserve">CAMPO, C. D.; BOERE, V. Há equivalência entre a temperatura da membrana timpânica e a temperatura retal em ovinos Santa Inês </w:t>
      </w:r>
      <w:proofErr w:type="spellStart"/>
      <w:r w:rsidRPr="00FB771A">
        <w:rPr>
          <w:rFonts w:ascii="Times New Roman" w:hAnsi="Times New Roman" w:cs="Times New Roman"/>
          <w:bCs/>
          <w:sz w:val="24"/>
          <w:szCs w:val="24"/>
        </w:rPr>
        <w:t>normotérmicos</w:t>
      </w:r>
      <w:proofErr w:type="spellEnd"/>
      <w:r w:rsidRPr="00FB771A">
        <w:rPr>
          <w:rFonts w:ascii="Times New Roman" w:hAnsi="Times New Roman" w:cs="Times New Roman"/>
          <w:bCs/>
          <w:sz w:val="24"/>
          <w:szCs w:val="24"/>
        </w:rPr>
        <w:t xml:space="preserve">? </w:t>
      </w:r>
      <w:r w:rsidRPr="00FB771A">
        <w:rPr>
          <w:rFonts w:ascii="Times New Roman" w:hAnsi="Times New Roman" w:cs="Times New Roman"/>
          <w:b/>
          <w:bCs/>
          <w:sz w:val="24"/>
          <w:szCs w:val="24"/>
        </w:rPr>
        <w:t>Ciência Rural</w:t>
      </w:r>
      <w:r w:rsidRPr="00FB771A">
        <w:rPr>
          <w:rFonts w:ascii="Times New Roman" w:hAnsi="Times New Roman" w:cs="Times New Roman"/>
          <w:bCs/>
          <w:sz w:val="24"/>
          <w:szCs w:val="24"/>
        </w:rPr>
        <w:t>, Santa Maria, v. 38, n. 6, p. 1781-1783, 2008.</w:t>
      </w:r>
    </w:p>
    <w:p w14:paraId="67F6F61E" w14:textId="77777777" w:rsidR="00FA3F30" w:rsidRPr="00FB771A" w:rsidRDefault="00FA3F30" w:rsidP="00FA3F30">
      <w:pPr>
        <w:pStyle w:val="Standard"/>
        <w:spacing w:line="240" w:lineRule="auto"/>
        <w:rPr>
          <w:rFonts w:ascii="Times New Roman" w:hAnsi="Times New Roman" w:cs="Times New Roman"/>
          <w:sz w:val="24"/>
          <w:szCs w:val="24"/>
          <w:lang w:val="en-US"/>
        </w:rPr>
      </w:pPr>
      <w:r>
        <w:rPr>
          <w:rFonts w:ascii="Times New Roman" w:hAnsi="Times New Roman" w:cs="Times New Roman"/>
          <w:sz w:val="24"/>
          <w:szCs w:val="24"/>
        </w:rPr>
        <w:lastRenderedPageBreak/>
        <w:t>CARDOSO, D. P. et al</w:t>
      </w:r>
      <w:r w:rsidRPr="00FB771A">
        <w:rPr>
          <w:rFonts w:ascii="Times New Roman" w:hAnsi="Times New Roman" w:cs="Times New Roman"/>
          <w:sz w:val="24"/>
          <w:szCs w:val="24"/>
        </w:rPr>
        <w:t xml:space="preserve">. Perfil dos tutores de cão e gato no município de Bom Jesus-PI. </w:t>
      </w:r>
      <w:r w:rsidRPr="00FB771A">
        <w:rPr>
          <w:rFonts w:ascii="Times New Roman" w:hAnsi="Times New Roman" w:cs="Times New Roman"/>
          <w:b/>
          <w:sz w:val="24"/>
          <w:szCs w:val="24"/>
          <w:lang w:val="en-US"/>
        </w:rPr>
        <w:t>PUBVET</w:t>
      </w:r>
      <w:r w:rsidRPr="00FB771A">
        <w:rPr>
          <w:rFonts w:ascii="Times New Roman" w:hAnsi="Times New Roman" w:cs="Times New Roman"/>
          <w:sz w:val="24"/>
          <w:szCs w:val="24"/>
          <w:lang w:val="en-US"/>
        </w:rPr>
        <w:t>, v. 10, n. 8, p. 580-586, 2016.</w:t>
      </w:r>
    </w:p>
    <w:p w14:paraId="084CD5FC"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CICHOCKI, B.; DUGAT, D.; PAYTON, M. Agreement of Axillary and Auricular Temperature with Rectal Temperature in Systemically Healthy Dogs Undergoing Surgery. </w:t>
      </w:r>
      <w:r w:rsidRPr="00FB771A">
        <w:rPr>
          <w:rFonts w:ascii="Times New Roman" w:hAnsi="Times New Roman" w:cs="Times New Roman"/>
          <w:b/>
          <w:sz w:val="24"/>
          <w:szCs w:val="24"/>
          <w:lang w:val="en-US"/>
        </w:rPr>
        <w:t>Journal of the American Animal Hospital Association</w:t>
      </w:r>
      <w:r w:rsidRPr="00FB771A">
        <w:rPr>
          <w:rFonts w:ascii="Times New Roman" w:hAnsi="Times New Roman" w:cs="Times New Roman"/>
          <w:sz w:val="24"/>
          <w:szCs w:val="24"/>
          <w:lang w:val="en-US"/>
        </w:rPr>
        <w:t xml:space="preserve">, v. 53, n. 6, p. 291-296, </w:t>
      </w:r>
      <w:proofErr w:type="spellStart"/>
      <w:r w:rsidRPr="00FB771A">
        <w:rPr>
          <w:rFonts w:ascii="Times New Roman" w:hAnsi="Times New Roman" w:cs="Times New Roman"/>
          <w:sz w:val="24"/>
          <w:szCs w:val="24"/>
          <w:lang w:val="en-US"/>
        </w:rPr>
        <w:t>nov.</w:t>
      </w:r>
      <w:proofErr w:type="spellEnd"/>
      <w:r w:rsidRPr="00FB771A">
        <w:rPr>
          <w:rFonts w:ascii="Times New Roman" w:hAnsi="Times New Roman" w:cs="Times New Roman"/>
          <w:sz w:val="24"/>
          <w:szCs w:val="24"/>
          <w:lang w:val="en-US"/>
        </w:rPr>
        <w:t xml:space="preserve"> 2017. </w:t>
      </w:r>
    </w:p>
    <w:p w14:paraId="06B9EC68" w14:textId="77777777" w:rsidR="00FA3F30" w:rsidRPr="00C94662"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COELHO, L. G. V.; NEVES, V. M. À.; MEDEIROS, J. L. Febre. In: LOPES, M.; LAURENTYS, J. </w:t>
      </w:r>
      <w:r w:rsidRPr="00FB771A">
        <w:rPr>
          <w:rFonts w:ascii="Times New Roman" w:hAnsi="Times New Roman" w:cs="Times New Roman"/>
          <w:b/>
          <w:sz w:val="24"/>
          <w:szCs w:val="24"/>
        </w:rPr>
        <w:t>Semiologia Médica</w:t>
      </w:r>
      <w:r w:rsidRPr="00FB771A">
        <w:rPr>
          <w:rFonts w:ascii="Times New Roman" w:hAnsi="Times New Roman" w:cs="Times New Roman"/>
          <w:sz w:val="24"/>
          <w:szCs w:val="24"/>
        </w:rPr>
        <w:t xml:space="preserve">: as bases do </w:t>
      </w:r>
      <w:proofErr w:type="spellStart"/>
      <w:r w:rsidRPr="00FB771A">
        <w:rPr>
          <w:rFonts w:ascii="Times New Roman" w:hAnsi="Times New Roman" w:cs="Times New Roman"/>
          <w:sz w:val="24"/>
          <w:szCs w:val="24"/>
        </w:rPr>
        <w:t>diagnóstioc</w:t>
      </w:r>
      <w:proofErr w:type="spellEnd"/>
      <w:r w:rsidRPr="00FB771A">
        <w:rPr>
          <w:rFonts w:ascii="Times New Roman" w:hAnsi="Times New Roman" w:cs="Times New Roman"/>
          <w:sz w:val="24"/>
          <w:szCs w:val="24"/>
        </w:rPr>
        <w:t xml:space="preserve"> clínico, 2 ed. </w:t>
      </w:r>
      <w:r w:rsidRPr="00C94662">
        <w:rPr>
          <w:rFonts w:ascii="Times New Roman" w:hAnsi="Times New Roman" w:cs="Times New Roman"/>
          <w:sz w:val="24"/>
          <w:szCs w:val="24"/>
        </w:rPr>
        <w:t xml:space="preserve">São Paulo: </w:t>
      </w:r>
      <w:proofErr w:type="spellStart"/>
      <w:r w:rsidRPr="00C94662">
        <w:rPr>
          <w:rFonts w:ascii="Times New Roman" w:hAnsi="Times New Roman" w:cs="Times New Roman"/>
          <w:sz w:val="24"/>
          <w:szCs w:val="24"/>
        </w:rPr>
        <w:t>Zeed</w:t>
      </w:r>
      <w:proofErr w:type="spellEnd"/>
      <w:r w:rsidRPr="00C94662">
        <w:rPr>
          <w:rFonts w:ascii="Times New Roman" w:hAnsi="Times New Roman" w:cs="Times New Roman"/>
          <w:sz w:val="24"/>
          <w:szCs w:val="24"/>
        </w:rPr>
        <w:t>, 1988.</w:t>
      </w:r>
    </w:p>
    <w:p w14:paraId="478619D8"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FEITOSA, F. L. F. </w:t>
      </w:r>
      <w:r w:rsidRPr="00FB771A">
        <w:rPr>
          <w:rFonts w:ascii="Times New Roman" w:hAnsi="Times New Roman" w:cs="Times New Roman"/>
          <w:b/>
          <w:sz w:val="24"/>
          <w:szCs w:val="24"/>
        </w:rPr>
        <w:t>Semiologia Veterinária: a arte do diagnóstico</w:t>
      </w:r>
      <w:r w:rsidRPr="00FB771A">
        <w:rPr>
          <w:rFonts w:ascii="Times New Roman" w:hAnsi="Times New Roman" w:cs="Times New Roman"/>
          <w:sz w:val="24"/>
          <w:szCs w:val="24"/>
        </w:rPr>
        <w:t>. 2. ed. São Paulo: Roca, 2008.</w:t>
      </w:r>
    </w:p>
    <w:p w14:paraId="7E9A5ADE"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FERREIRA, D. F. </w:t>
      </w:r>
      <w:proofErr w:type="spellStart"/>
      <w:r w:rsidRPr="00FB771A">
        <w:rPr>
          <w:rFonts w:ascii="Times New Roman" w:hAnsi="Times New Roman" w:cs="Times New Roman"/>
          <w:b/>
          <w:sz w:val="24"/>
          <w:szCs w:val="24"/>
        </w:rPr>
        <w:t>Sisvar</w:t>
      </w:r>
      <w:proofErr w:type="spellEnd"/>
      <w:r w:rsidRPr="00FB771A">
        <w:rPr>
          <w:rFonts w:ascii="Times New Roman" w:hAnsi="Times New Roman" w:cs="Times New Roman"/>
          <w:sz w:val="24"/>
          <w:szCs w:val="24"/>
        </w:rPr>
        <w:t>: Sistema de análise de variância para dados balanceados. Lavras: UFLA, 1999.</w:t>
      </w:r>
    </w:p>
    <w:p w14:paraId="029CE9F8" w14:textId="77777777" w:rsidR="00FA3F30" w:rsidRPr="00A72212" w:rsidRDefault="00FA3F30" w:rsidP="00FA3F30">
      <w:pPr>
        <w:pStyle w:val="Standard"/>
        <w:spacing w:line="240" w:lineRule="auto"/>
        <w:rPr>
          <w:rFonts w:ascii="Times New Roman" w:hAnsi="Times New Roman" w:cs="Times New Roman"/>
          <w:b/>
          <w:bCs/>
          <w:sz w:val="24"/>
          <w:szCs w:val="24"/>
          <w:lang w:val="en-US"/>
        </w:rPr>
      </w:pPr>
      <w:r w:rsidRPr="00DA0447">
        <w:rPr>
          <w:rFonts w:ascii="Times New Roman" w:hAnsi="Times New Roman" w:cs="Times New Roman"/>
          <w:bCs/>
          <w:sz w:val="24"/>
          <w:szCs w:val="24"/>
          <w:lang w:val="es-ES_tradnl"/>
        </w:rPr>
        <w:t xml:space="preserve">FRANCO, R. P. et al. </w:t>
      </w:r>
      <w:r w:rsidRPr="00DB2B9C">
        <w:rPr>
          <w:rFonts w:ascii="Times New Roman" w:hAnsi="Times New Roman" w:cs="Times New Roman"/>
          <w:bCs/>
          <w:sz w:val="24"/>
          <w:szCs w:val="24"/>
        </w:rPr>
        <w:t>Valores de lactato sérico e sua correlação com parâmetros clínicos de cães saudáveis, mensurados durante atendimento ambulatorial veterinário.</w:t>
      </w:r>
      <w:r w:rsidRPr="00FB771A">
        <w:rPr>
          <w:rFonts w:ascii="Times New Roman" w:hAnsi="Times New Roman" w:cs="Times New Roman"/>
          <w:bCs/>
          <w:sz w:val="24"/>
          <w:szCs w:val="24"/>
        </w:rPr>
        <w:t xml:space="preserve"> </w:t>
      </w:r>
      <w:r>
        <w:rPr>
          <w:rFonts w:ascii="Times New Roman" w:hAnsi="Times New Roman" w:cs="Times New Roman"/>
          <w:b/>
          <w:bCs/>
          <w:sz w:val="24"/>
          <w:szCs w:val="24"/>
        </w:rPr>
        <w:t xml:space="preserve">Pesquisa. Veterinária. </w:t>
      </w:r>
      <w:r w:rsidRPr="00451362">
        <w:rPr>
          <w:rFonts w:ascii="Times New Roman" w:hAnsi="Times New Roman" w:cs="Times New Roman"/>
          <w:b/>
          <w:bCs/>
          <w:sz w:val="24"/>
          <w:szCs w:val="24"/>
        </w:rPr>
        <w:t>Brasileira</w:t>
      </w:r>
      <w:r>
        <w:rPr>
          <w:rFonts w:ascii="Times New Roman" w:hAnsi="Times New Roman" w:cs="Times New Roman"/>
          <w:b/>
          <w:bCs/>
          <w:sz w:val="24"/>
          <w:szCs w:val="24"/>
        </w:rPr>
        <w:t xml:space="preserve"> </w:t>
      </w:r>
      <w:r w:rsidRPr="00FB771A">
        <w:rPr>
          <w:rFonts w:ascii="Times New Roman" w:hAnsi="Times New Roman" w:cs="Times New Roman"/>
          <w:bCs/>
          <w:sz w:val="24"/>
          <w:szCs w:val="24"/>
        </w:rPr>
        <w:t xml:space="preserve">v. 36, n. 6, p. 509-515, 2016. Disponível em: &lt;http://www.scielo.br/pdf/pvb/v36n6/1678-5150-pvb-36-06-00509.pdf&gt;. </w:t>
      </w:r>
      <w:proofErr w:type="spellStart"/>
      <w:r w:rsidRPr="00FB771A">
        <w:rPr>
          <w:rFonts w:ascii="Times New Roman" w:hAnsi="Times New Roman" w:cs="Times New Roman"/>
          <w:bCs/>
          <w:sz w:val="24"/>
          <w:szCs w:val="24"/>
          <w:lang w:val="en-US"/>
        </w:rPr>
        <w:t>Acesso</w:t>
      </w:r>
      <w:proofErr w:type="spellEnd"/>
      <w:r w:rsidRPr="00FB771A">
        <w:rPr>
          <w:rFonts w:ascii="Times New Roman" w:hAnsi="Times New Roman" w:cs="Times New Roman"/>
          <w:bCs/>
          <w:sz w:val="24"/>
          <w:szCs w:val="24"/>
          <w:lang w:val="en-US"/>
        </w:rPr>
        <w:t xml:space="preserve"> </w:t>
      </w:r>
      <w:proofErr w:type="spellStart"/>
      <w:r w:rsidRPr="00FB771A">
        <w:rPr>
          <w:rFonts w:ascii="Times New Roman" w:hAnsi="Times New Roman" w:cs="Times New Roman"/>
          <w:bCs/>
          <w:sz w:val="24"/>
          <w:szCs w:val="24"/>
          <w:lang w:val="en-US"/>
        </w:rPr>
        <w:t>em</w:t>
      </w:r>
      <w:proofErr w:type="spellEnd"/>
      <w:r w:rsidRPr="00FB771A">
        <w:rPr>
          <w:rFonts w:ascii="Times New Roman" w:hAnsi="Times New Roman" w:cs="Times New Roman"/>
          <w:bCs/>
          <w:sz w:val="24"/>
          <w:szCs w:val="24"/>
          <w:lang w:val="en-US"/>
        </w:rPr>
        <w:t>: 28 abr. 2018.</w:t>
      </w:r>
    </w:p>
    <w:p w14:paraId="58C8712F" w14:textId="77777777" w:rsidR="00FA3F30" w:rsidRPr="00FB771A" w:rsidRDefault="00FA3F30" w:rsidP="00FA3F30">
      <w:pPr>
        <w:pStyle w:val="Standard"/>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GOIC, J. B.; REINEKE, E. L., DROBATZ, K. J. Comparison of rectal and axillary temperatures in dogs and cats</w:t>
      </w:r>
      <w:r w:rsidRPr="00FB771A">
        <w:rPr>
          <w:rFonts w:ascii="Times New Roman" w:hAnsi="Times New Roman" w:cs="Times New Roman"/>
          <w:b/>
          <w:bCs/>
          <w:sz w:val="24"/>
          <w:szCs w:val="24"/>
          <w:lang w:val="en-US"/>
        </w:rPr>
        <w:t>. Journal of the American Veterinary Medical Association,</w:t>
      </w:r>
      <w:r w:rsidRPr="00FB771A">
        <w:rPr>
          <w:rFonts w:ascii="Times New Roman" w:hAnsi="Times New Roman" w:cs="Times New Roman"/>
          <w:bCs/>
          <w:sz w:val="24"/>
          <w:szCs w:val="24"/>
          <w:lang w:val="en-US"/>
        </w:rPr>
        <w:t xml:space="preserve"> v. 244, n. 10, p. 1170–1175, </w:t>
      </w:r>
      <w:proofErr w:type="spellStart"/>
      <w:r w:rsidRPr="00FB771A">
        <w:rPr>
          <w:rFonts w:ascii="Times New Roman" w:hAnsi="Times New Roman" w:cs="Times New Roman"/>
          <w:bCs/>
          <w:sz w:val="24"/>
          <w:szCs w:val="24"/>
          <w:lang w:val="en-US"/>
        </w:rPr>
        <w:t>mai</w:t>
      </w:r>
      <w:proofErr w:type="spellEnd"/>
      <w:r w:rsidRPr="00FB771A">
        <w:rPr>
          <w:rFonts w:ascii="Times New Roman" w:hAnsi="Times New Roman" w:cs="Times New Roman"/>
          <w:bCs/>
          <w:sz w:val="24"/>
          <w:szCs w:val="24"/>
          <w:lang w:val="en-US"/>
        </w:rPr>
        <w:t xml:space="preserve">, 2014. </w:t>
      </w:r>
    </w:p>
    <w:p w14:paraId="1CAB0AB8" w14:textId="77777777" w:rsidR="00FA3F30" w:rsidRPr="00FB771A" w:rsidRDefault="00FA3F30" w:rsidP="00FA3F30">
      <w:pPr>
        <w:pStyle w:val="Standard"/>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GOMART, S. B.</w:t>
      </w:r>
      <w:r>
        <w:rPr>
          <w:rFonts w:ascii="Times New Roman" w:hAnsi="Times New Roman" w:cs="Times New Roman"/>
          <w:bCs/>
          <w:sz w:val="24"/>
          <w:szCs w:val="24"/>
          <w:lang w:val="en-US"/>
        </w:rPr>
        <w:t xml:space="preserve"> et al.</w:t>
      </w:r>
      <w:r w:rsidRPr="00FB771A">
        <w:rPr>
          <w:rFonts w:ascii="Times New Roman" w:hAnsi="Times New Roman" w:cs="Times New Roman"/>
          <w:bCs/>
          <w:sz w:val="24"/>
          <w:szCs w:val="24"/>
          <w:lang w:val="en-US"/>
        </w:rPr>
        <w:t xml:space="preserve"> Accuracy of different temperature reading techniques and associated stress response in hospitalized dogs. </w:t>
      </w:r>
      <w:r w:rsidRPr="00FB771A">
        <w:rPr>
          <w:rFonts w:ascii="Times New Roman" w:hAnsi="Times New Roman" w:cs="Times New Roman"/>
          <w:b/>
          <w:bCs/>
          <w:sz w:val="24"/>
          <w:szCs w:val="24"/>
          <w:lang w:val="en-US"/>
        </w:rPr>
        <w:t>Journal of Veterinary Emergency and Critical Care</w:t>
      </w:r>
      <w:r w:rsidRPr="00FB771A">
        <w:rPr>
          <w:rFonts w:ascii="Times New Roman" w:hAnsi="Times New Roman" w:cs="Times New Roman"/>
          <w:bCs/>
          <w:sz w:val="24"/>
          <w:szCs w:val="24"/>
          <w:lang w:val="en-US"/>
        </w:rPr>
        <w:t xml:space="preserve">, v. 24, n. 3, p. 279-285, </w:t>
      </w:r>
      <w:proofErr w:type="spellStart"/>
      <w:r w:rsidRPr="00FB771A">
        <w:rPr>
          <w:rFonts w:ascii="Times New Roman" w:hAnsi="Times New Roman" w:cs="Times New Roman"/>
          <w:bCs/>
          <w:sz w:val="24"/>
          <w:szCs w:val="24"/>
          <w:lang w:val="en-US"/>
        </w:rPr>
        <w:t>mai</w:t>
      </w:r>
      <w:proofErr w:type="spellEnd"/>
      <w:r w:rsidRPr="00FB771A">
        <w:rPr>
          <w:rFonts w:ascii="Times New Roman" w:hAnsi="Times New Roman" w:cs="Times New Roman"/>
          <w:bCs/>
          <w:sz w:val="24"/>
          <w:szCs w:val="24"/>
          <w:lang w:val="en-US"/>
        </w:rPr>
        <w:t xml:space="preserve">. 2014. </w:t>
      </w:r>
    </w:p>
    <w:p w14:paraId="68C6FBE0" w14:textId="77777777" w:rsidR="00FA3F30" w:rsidRPr="00FB771A" w:rsidRDefault="00FA3F30" w:rsidP="00FA3F30">
      <w:pPr>
        <w:pStyle w:val="Standard"/>
        <w:tabs>
          <w:tab w:val="left" w:pos="1134"/>
        </w:tabs>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GONZALEZ, A. M</w:t>
      </w:r>
      <w:r>
        <w:rPr>
          <w:rFonts w:ascii="Times New Roman" w:hAnsi="Times New Roman" w:cs="Times New Roman"/>
          <w:sz w:val="24"/>
          <w:szCs w:val="24"/>
          <w:lang w:val="en-US"/>
        </w:rPr>
        <w:t>. et al</w:t>
      </w:r>
      <w:r w:rsidRPr="00FB771A">
        <w:rPr>
          <w:rFonts w:ascii="Times New Roman" w:hAnsi="Times New Roman" w:cs="Times New Roman"/>
          <w:sz w:val="24"/>
          <w:szCs w:val="24"/>
          <w:lang w:val="en-US"/>
        </w:rPr>
        <w:t xml:space="preserve">. Measurement of body temperature by use of auricular thermometers versus rectal thermometers in dogs with otitis externa. </w:t>
      </w:r>
      <w:r w:rsidRPr="00451362">
        <w:rPr>
          <w:rFonts w:ascii="Times New Roman" w:hAnsi="Times New Roman" w:cs="Times New Roman"/>
          <w:b/>
          <w:sz w:val="24"/>
          <w:szCs w:val="24"/>
          <w:lang w:val="en-US"/>
        </w:rPr>
        <w:t>Journal of the American Veterinary Medical Association</w:t>
      </w:r>
      <w:r w:rsidRPr="00FB771A">
        <w:rPr>
          <w:rFonts w:ascii="Times New Roman" w:hAnsi="Times New Roman" w:cs="Times New Roman"/>
          <w:sz w:val="24"/>
          <w:szCs w:val="24"/>
          <w:lang w:val="en-US"/>
        </w:rPr>
        <w:t>,</w:t>
      </w:r>
      <w:r w:rsidRPr="00FB771A">
        <w:rPr>
          <w:lang w:val="en-US"/>
        </w:rPr>
        <w:t xml:space="preserve"> </w:t>
      </w:r>
      <w:r w:rsidRPr="00FB771A">
        <w:rPr>
          <w:rFonts w:ascii="Times New Roman" w:hAnsi="Times New Roman" w:cs="Times New Roman"/>
          <w:sz w:val="24"/>
          <w:szCs w:val="24"/>
          <w:lang w:val="en-US"/>
        </w:rPr>
        <w:t>Schaumburg, v. 221, n. 3, p. 378-380, 2002.</w:t>
      </w:r>
    </w:p>
    <w:p w14:paraId="34B9A1B5" w14:textId="77777777" w:rsidR="00FA3F30" w:rsidRPr="00FB771A" w:rsidRDefault="00FA3F30" w:rsidP="00FA3F30">
      <w:pPr>
        <w:pStyle w:val="Standard"/>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 xml:space="preserve">GREENES, D. S.; FLEISHER, G. R. When body temperature changes, does rectal temperature lag? </w:t>
      </w:r>
      <w:r w:rsidRPr="00FB771A">
        <w:rPr>
          <w:rFonts w:ascii="Times New Roman" w:hAnsi="Times New Roman" w:cs="Times New Roman"/>
          <w:b/>
          <w:bCs/>
          <w:sz w:val="24"/>
          <w:szCs w:val="24"/>
          <w:lang w:val="en-US"/>
        </w:rPr>
        <w:t>Journal of Pediatrics</w:t>
      </w:r>
      <w:r w:rsidRPr="00FB771A">
        <w:rPr>
          <w:rFonts w:ascii="Times New Roman" w:hAnsi="Times New Roman" w:cs="Times New Roman"/>
          <w:bCs/>
          <w:sz w:val="24"/>
          <w:szCs w:val="24"/>
          <w:lang w:val="en-US"/>
        </w:rPr>
        <w:t>. New York, v. 144, p. 824-826, 2004.</w:t>
      </w:r>
    </w:p>
    <w:p w14:paraId="507D74B8" w14:textId="77777777" w:rsidR="00FA3F30" w:rsidRPr="00FB771A" w:rsidRDefault="00FA3F30" w:rsidP="00FA3F30">
      <w:pPr>
        <w:pStyle w:val="Standard"/>
        <w:tabs>
          <w:tab w:val="left" w:pos="1134"/>
        </w:tabs>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 xml:space="preserve">GREER, R. </w:t>
      </w:r>
      <w:r>
        <w:rPr>
          <w:rFonts w:ascii="Times New Roman" w:hAnsi="Times New Roman" w:cs="Times New Roman"/>
          <w:bCs/>
          <w:sz w:val="24"/>
          <w:szCs w:val="24"/>
          <w:lang w:val="en-US"/>
        </w:rPr>
        <w:t xml:space="preserve">J. et al. </w:t>
      </w:r>
      <w:r w:rsidRPr="00FB771A">
        <w:rPr>
          <w:rFonts w:ascii="Times New Roman" w:hAnsi="Times New Roman" w:cs="Times New Roman"/>
          <w:bCs/>
          <w:sz w:val="24"/>
          <w:szCs w:val="24"/>
          <w:lang w:val="en-US"/>
        </w:rPr>
        <w:t xml:space="preserve">Comparison of three methods of temperature measurement in hypothermic, euthermic, and </w:t>
      </w:r>
      <w:proofErr w:type="spellStart"/>
      <w:r w:rsidRPr="00FB771A">
        <w:rPr>
          <w:rFonts w:ascii="Times New Roman" w:hAnsi="Times New Roman" w:cs="Times New Roman"/>
          <w:bCs/>
          <w:sz w:val="24"/>
          <w:szCs w:val="24"/>
          <w:lang w:val="en-US"/>
        </w:rPr>
        <w:t>hyperthermic</w:t>
      </w:r>
      <w:proofErr w:type="spellEnd"/>
      <w:r w:rsidRPr="00FB771A">
        <w:rPr>
          <w:rFonts w:ascii="Times New Roman" w:hAnsi="Times New Roman" w:cs="Times New Roman"/>
          <w:bCs/>
          <w:sz w:val="24"/>
          <w:szCs w:val="24"/>
          <w:lang w:val="en-US"/>
        </w:rPr>
        <w:t xml:space="preserve"> dogs. </w:t>
      </w:r>
      <w:r w:rsidRPr="00FB771A">
        <w:rPr>
          <w:rFonts w:ascii="Times New Roman" w:hAnsi="Times New Roman" w:cs="Times New Roman"/>
          <w:b/>
          <w:bCs/>
          <w:sz w:val="24"/>
          <w:szCs w:val="24"/>
          <w:lang w:val="en-US"/>
        </w:rPr>
        <w:t>Journal American Veterinary Medical Association</w:t>
      </w:r>
      <w:r w:rsidRPr="00FB771A">
        <w:rPr>
          <w:rFonts w:ascii="Times New Roman" w:hAnsi="Times New Roman" w:cs="Times New Roman"/>
          <w:bCs/>
          <w:sz w:val="24"/>
          <w:szCs w:val="24"/>
          <w:lang w:val="en-US"/>
        </w:rPr>
        <w:t>, Schaumburg, v. 230, n. 12, p. 1841-1848, 2007.</w:t>
      </w:r>
    </w:p>
    <w:p w14:paraId="77F39A1F" w14:textId="77777777" w:rsidR="00FA3F30" w:rsidRDefault="00FA3F30" w:rsidP="00FA3F30">
      <w:pPr>
        <w:pStyle w:val="Standard"/>
        <w:tabs>
          <w:tab w:val="left" w:pos="1134"/>
        </w:tabs>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 xml:space="preserve">HALL, E. J.; CARTER, A. J. Comparison of rectal and tympanic membrane temperature in healthy exercising dogs. </w:t>
      </w:r>
      <w:r w:rsidRPr="00FB771A">
        <w:rPr>
          <w:rFonts w:ascii="Times New Roman" w:hAnsi="Times New Roman" w:cs="Times New Roman"/>
          <w:b/>
          <w:bCs/>
          <w:sz w:val="24"/>
          <w:szCs w:val="24"/>
          <w:lang w:val="en-US"/>
        </w:rPr>
        <w:t>Comparative Exercise Physiology</w:t>
      </w:r>
      <w:r w:rsidRPr="00FB771A">
        <w:rPr>
          <w:rFonts w:ascii="Times New Roman" w:hAnsi="Times New Roman" w:cs="Times New Roman"/>
          <w:bCs/>
          <w:sz w:val="24"/>
          <w:szCs w:val="24"/>
          <w:lang w:val="en-US"/>
        </w:rPr>
        <w:t>, [</w:t>
      </w:r>
      <w:proofErr w:type="spellStart"/>
      <w:r w:rsidRPr="00FB771A">
        <w:rPr>
          <w:rFonts w:ascii="Times New Roman" w:hAnsi="Times New Roman" w:cs="Times New Roman"/>
          <w:bCs/>
          <w:sz w:val="24"/>
          <w:szCs w:val="24"/>
          <w:lang w:val="en-US"/>
        </w:rPr>
        <w:t>s.l.</w:t>
      </w:r>
      <w:proofErr w:type="spellEnd"/>
      <w:r w:rsidRPr="00FB771A">
        <w:rPr>
          <w:rFonts w:ascii="Times New Roman" w:hAnsi="Times New Roman" w:cs="Times New Roman"/>
          <w:bCs/>
          <w:sz w:val="24"/>
          <w:szCs w:val="24"/>
          <w:lang w:val="en-US"/>
        </w:rPr>
        <w:t xml:space="preserve">], v. 13, n. 1, p.37-44, 6 mar. 2017. </w:t>
      </w:r>
      <w:proofErr w:type="spellStart"/>
      <w:r w:rsidRPr="00FB771A">
        <w:rPr>
          <w:rFonts w:ascii="Times New Roman" w:hAnsi="Times New Roman" w:cs="Times New Roman"/>
          <w:bCs/>
          <w:sz w:val="24"/>
          <w:szCs w:val="24"/>
          <w:lang w:val="en-US"/>
        </w:rPr>
        <w:t>Wageningen</w:t>
      </w:r>
      <w:proofErr w:type="spellEnd"/>
      <w:r w:rsidRPr="00FB771A">
        <w:rPr>
          <w:rFonts w:ascii="Times New Roman" w:hAnsi="Times New Roman" w:cs="Times New Roman"/>
          <w:bCs/>
          <w:sz w:val="24"/>
          <w:szCs w:val="24"/>
          <w:lang w:val="en-US"/>
        </w:rPr>
        <w:t xml:space="preserve"> Academic Publishers. </w:t>
      </w:r>
    </w:p>
    <w:p w14:paraId="576C8AF3" w14:textId="77777777" w:rsidR="00FA3F30" w:rsidRPr="007B43BE" w:rsidRDefault="00FA3F30" w:rsidP="00FA3F30">
      <w:pPr>
        <w:pStyle w:val="Standard"/>
        <w:tabs>
          <w:tab w:val="left" w:pos="1134"/>
        </w:tabs>
        <w:spacing w:line="240" w:lineRule="auto"/>
        <w:rPr>
          <w:rFonts w:ascii="Times New Roman" w:hAnsi="Times New Roman" w:cs="Times New Roman"/>
          <w:bCs/>
          <w:sz w:val="24"/>
          <w:szCs w:val="24"/>
        </w:rPr>
      </w:pPr>
      <w:r w:rsidRPr="00FB771A">
        <w:rPr>
          <w:rFonts w:ascii="Times New Roman" w:hAnsi="Times New Roman" w:cs="Times New Roman"/>
          <w:bCs/>
          <w:sz w:val="24"/>
          <w:szCs w:val="24"/>
          <w:lang w:val="en-US"/>
        </w:rPr>
        <w:t xml:space="preserve">HUANG, H. P.; SHIH, H. M. Use of infrared thermometry and effect of otitis externa on external ear canal temperature in dogs. </w:t>
      </w:r>
      <w:proofErr w:type="spellStart"/>
      <w:r w:rsidRPr="007B43BE">
        <w:rPr>
          <w:rFonts w:ascii="Times New Roman" w:hAnsi="Times New Roman" w:cs="Times New Roman"/>
          <w:b/>
          <w:bCs/>
          <w:sz w:val="24"/>
          <w:szCs w:val="24"/>
        </w:rPr>
        <w:t>Journal</w:t>
      </w:r>
      <w:proofErr w:type="spellEnd"/>
      <w:r w:rsidRPr="007B43BE">
        <w:rPr>
          <w:rFonts w:ascii="Times New Roman" w:hAnsi="Times New Roman" w:cs="Times New Roman"/>
          <w:b/>
          <w:bCs/>
          <w:sz w:val="24"/>
          <w:szCs w:val="24"/>
        </w:rPr>
        <w:t xml:space="preserve"> American </w:t>
      </w:r>
      <w:proofErr w:type="spellStart"/>
      <w:r w:rsidRPr="007B43BE">
        <w:rPr>
          <w:rFonts w:ascii="Times New Roman" w:hAnsi="Times New Roman" w:cs="Times New Roman"/>
          <w:b/>
          <w:bCs/>
          <w:sz w:val="24"/>
          <w:szCs w:val="24"/>
        </w:rPr>
        <w:t>Veterinary</w:t>
      </w:r>
      <w:proofErr w:type="spellEnd"/>
      <w:r w:rsidRPr="007B43BE">
        <w:rPr>
          <w:rFonts w:ascii="Times New Roman" w:hAnsi="Times New Roman" w:cs="Times New Roman"/>
          <w:b/>
          <w:bCs/>
          <w:sz w:val="24"/>
          <w:szCs w:val="24"/>
        </w:rPr>
        <w:t xml:space="preserve"> Medical </w:t>
      </w:r>
      <w:proofErr w:type="spellStart"/>
      <w:r w:rsidRPr="007B43BE">
        <w:rPr>
          <w:rFonts w:ascii="Times New Roman" w:hAnsi="Times New Roman" w:cs="Times New Roman"/>
          <w:b/>
          <w:bCs/>
          <w:sz w:val="24"/>
          <w:szCs w:val="24"/>
        </w:rPr>
        <w:t>Association</w:t>
      </w:r>
      <w:proofErr w:type="spellEnd"/>
      <w:r w:rsidRPr="007B43BE">
        <w:rPr>
          <w:rFonts w:ascii="Times New Roman" w:hAnsi="Times New Roman" w:cs="Times New Roman"/>
          <w:bCs/>
          <w:sz w:val="24"/>
          <w:szCs w:val="24"/>
        </w:rPr>
        <w:t xml:space="preserve">, </w:t>
      </w:r>
      <w:proofErr w:type="spellStart"/>
      <w:r w:rsidRPr="007B43BE">
        <w:rPr>
          <w:rFonts w:ascii="Times New Roman" w:hAnsi="Times New Roman" w:cs="Times New Roman"/>
          <w:bCs/>
          <w:sz w:val="24"/>
          <w:szCs w:val="24"/>
        </w:rPr>
        <w:t>Schaumburg</w:t>
      </w:r>
      <w:proofErr w:type="spellEnd"/>
      <w:r w:rsidRPr="007B43BE">
        <w:rPr>
          <w:rFonts w:ascii="Times New Roman" w:hAnsi="Times New Roman" w:cs="Times New Roman"/>
          <w:bCs/>
          <w:sz w:val="24"/>
          <w:szCs w:val="24"/>
        </w:rPr>
        <w:t>, v. 213, p. 76-70, 1998.</w:t>
      </w:r>
    </w:p>
    <w:p w14:paraId="7A1B777F" w14:textId="75674BFC" w:rsidR="00FA3F30" w:rsidRPr="00A72212" w:rsidRDefault="00FA3F30" w:rsidP="00FA3F30">
      <w:pPr>
        <w:pStyle w:val="Standard"/>
        <w:spacing w:line="240" w:lineRule="auto"/>
        <w:rPr>
          <w:rFonts w:ascii="Times New Roman" w:hAnsi="Times New Roman" w:cs="Times New Roman"/>
          <w:sz w:val="24"/>
          <w:szCs w:val="24"/>
          <w:lang w:val="en-US"/>
        </w:rPr>
      </w:pPr>
      <w:r w:rsidRPr="007956B5">
        <w:rPr>
          <w:rFonts w:ascii="Times New Roman" w:hAnsi="Times New Roman" w:cs="Times New Roman"/>
          <w:b/>
          <w:sz w:val="24"/>
          <w:szCs w:val="24"/>
        </w:rPr>
        <w:t>IBGE</w:t>
      </w:r>
      <w:r w:rsidR="007956B5" w:rsidRPr="007956B5">
        <w:rPr>
          <w:rFonts w:ascii="Times New Roman" w:hAnsi="Times New Roman" w:cs="Times New Roman"/>
          <w:b/>
          <w:sz w:val="24"/>
          <w:szCs w:val="24"/>
        </w:rPr>
        <w:t xml:space="preserve"> </w:t>
      </w:r>
      <w:r w:rsidR="007956B5" w:rsidRPr="007956B5">
        <w:rPr>
          <w:rFonts w:ascii="Times New Roman" w:hAnsi="Times New Roman" w:cs="Times New Roman"/>
          <w:b/>
          <w:sz w:val="24"/>
          <w:szCs w:val="24"/>
          <w:lang w:bidi="pt-BR"/>
        </w:rPr>
        <w:t>INSTITUTO BRASILEIRO DE GEOGRAFIA E ESTATÍSTICA</w:t>
      </w:r>
      <w:r w:rsidRPr="007956B5">
        <w:rPr>
          <w:rFonts w:ascii="Times New Roman" w:hAnsi="Times New Roman" w:cs="Times New Roman"/>
          <w:b/>
          <w:sz w:val="24"/>
          <w:szCs w:val="24"/>
        </w:rPr>
        <w:t>.</w:t>
      </w:r>
      <w:r w:rsidRPr="007956B5">
        <w:rPr>
          <w:rFonts w:ascii="Times New Roman" w:hAnsi="Times New Roman" w:cs="Times New Roman"/>
          <w:sz w:val="24"/>
          <w:szCs w:val="24"/>
        </w:rPr>
        <w:t> </w:t>
      </w:r>
      <w:r w:rsidRPr="007B43BE">
        <w:rPr>
          <w:rFonts w:ascii="Times New Roman" w:hAnsi="Times New Roman" w:cs="Times New Roman"/>
          <w:sz w:val="24"/>
          <w:szCs w:val="24"/>
        </w:rPr>
        <w:t>População, 2017.</w:t>
      </w:r>
      <w:r w:rsidRPr="007B43BE">
        <w:rPr>
          <w:rFonts w:ascii="Times New Roman" w:hAnsi="Times New Roman" w:cs="Times New Roman"/>
          <w:b/>
          <w:sz w:val="24"/>
          <w:szCs w:val="24"/>
        </w:rPr>
        <w:t xml:space="preserve"> </w:t>
      </w:r>
      <w:r w:rsidR="003A40D5">
        <w:rPr>
          <w:rFonts w:ascii="Times New Roman" w:hAnsi="Times New Roman" w:cs="Times New Roman"/>
          <w:sz w:val="24"/>
          <w:szCs w:val="24"/>
        </w:rPr>
        <w:t>Disponível em:</w:t>
      </w:r>
      <w:r w:rsidRPr="00FB771A">
        <w:rPr>
          <w:rFonts w:ascii="Times New Roman" w:hAnsi="Times New Roman" w:cs="Times New Roman"/>
          <w:sz w:val="24"/>
          <w:szCs w:val="24"/>
        </w:rPr>
        <w:t xml:space="preserve">&lt;https://cidades.ibge.gov.br/brasil/mg/patos-de-minas/panorama&gt;. </w:t>
      </w:r>
      <w:proofErr w:type="spellStart"/>
      <w:r w:rsidRPr="00A72212">
        <w:rPr>
          <w:rFonts w:ascii="Times New Roman" w:hAnsi="Times New Roman" w:cs="Times New Roman"/>
          <w:sz w:val="24"/>
          <w:szCs w:val="24"/>
          <w:lang w:val="en-US"/>
        </w:rPr>
        <w:t>Acesso</w:t>
      </w:r>
      <w:proofErr w:type="spellEnd"/>
      <w:r w:rsidRPr="00A72212">
        <w:rPr>
          <w:rFonts w:ascii="Times New Roman" w:hAnsi="Times New Roman" w:cs="Times New Roman"/>
          <w:sz w:val="24"/>
          <w:szCs w:val="24"/>
          <w:lang w:val="en-US"/>
        </w:rPr>
        <w:t xml:space="preserve"> </w:t>
      </w:r>
      <w:proofErr w:type="spellStart"/>
      <w:r w:rsidRPr="00A72212">
        <w:rPr>
          <w:rFonts w:ascii="Times New Roman" w:hAnsi="Times New Roman" w:cs="Times New Roman"/>
          <w:sz w:val="24"/>
          <w:szCs w:val="24"/>
          <w:lang w:val="en-US"/>
        </w:rPr>
        <w:t>em</w:t>
      </w:r>
      <w:proofErr w:type="spellEnd"/>
      <w:r w:rsidRPr="00A72212">
        <w:rPr>
          <w:rFonts w:ascii="Times New Roman" w:hAnsi="Times New Roman" w:cs="Times New Roman"/>
          <w:sz w:val="24"/>
          <w:szCs w:val="24"/>
          <w:lang w:val="en-US"/>
        </w:rPr>
        <w:t>: 20 abr. 2018.</w:t>
      </w:r>
    </w:p>
    <w:p w14:paraId="0AC44092" w14:textId="77777777" w:rsidR="00FA3F30" w:rsidRDefault="00FA3F30" w:rsidP="00FA3F30">
      <w:pPr>
        <w:pStyle w:val="Standard"/>
        <w:spacing w:after="0" w:line="240" w:lineRule="auto"/>
        <w:rPr>
          <w:rFonts w:ascii="Times New Roman" w:hAnsi="Times New Roman" w:cs="Times New Roman"/>
          <w:sz w:val="24"/>
          <w:szCs w:val="24"/>
          <w:lang w:val="en-US"/>
        </w:rPr>
      </w:pPr>
      <w:r w:rsidRPr="004A39F6">
        <w:rPr>
          <w:rFonts w:ascii="Times New Roman" w:hAnsi="Times New Roman" w:cs="Times New Roman"/>
          <w:sz w:val="24"/>
          <w:szCs w:val="24"/>
          <w:lang w:val="en-US"/>
        </w:rPr>
        <w:t xml:space="preserve">KOCH D, Arnold S, HUBLER.M e MONTAVON.P Brachycephalic syndrome in dogs. </w:t>
      </w:r>
      <w:r w:rsidRPr="00A72212">
        <w:rPr>
          <w:rFonts w:ascii="Times New Roman" w:hAnsi="Times New Roman" w:cs="Times New Roman"/>
          <w:b/>
          <w:sz w:val="24"/>
          <w:szCs w:val="24"/>
          <w:lang w:val="en-US"/>
        </w:rPr>
        <w:t xml:space="preserve">Compendium on Continuing Education for the </w:t>
      </w:r>
      <w:proofErr w:type="spellStart"/>
      <w:r w:rsidRPr="00A72212">
        <w:rPr>
          <w:rFonts w:ascii="Times New Roman" w:hAnsi="Times New Roman" w:cs="Times New Roman"/>
          <w:b/>
          <w:sz w:val="24"/>
          <w:szCs w:val="24"/>
          <w:lang w:val="en-US"/>
        </w:rPr>
        <w:t>Practising</w:t>
      </w:r>
      <w:proofErr w:type="spellEnd"/>
      <w:r w:rsidRPr="00A72212">
        <w:rPr>
          <w:rFonts w:ascii="Times New Roman" w:hAnsi="Times New Roman" w:cs="Times New Roman"/>
          <w:b/>
          <w:sz w:val="24"/>
          <w:szCs w:val="24"/>
          <w:lang w:val="en-US"/>
        </w:rPr>
        <w:t xml:space="preserve"> Veterinarian </w:t>
      </w:r>
      <w:r w:rsidRPr="00A72212">
        <w:rPr>
          <w:rFonts w:ascii="Times New Roman" w:hAnsi="Times New Roman" w:cs="Times New Roman"/>
          <w:sz w:val="24"/>
          <w:szCs w:val="24"/>
          <w:lang w:val="en-US"/>
        </w:rPr>
        <w:t xml:space="preserve">25:48–55. </w:t>
      </w:r>
      <w:r>
        <w:rPr>
          <w:rFonts w:ascii="Times New Roman" w:hAnsi="Times New Roman" w:cs="Times New Roman"/>
          <w:sz w:val="24"/>
          <w:szCs w:val="24"/>
          <w:lang w:val="en-US"/>
        </w:rPr>
        <w:t>2003.</w:t>
      </w:r>
    </w:p>
    <w:p w14:paraId="25EDD737" w14:textId="77777777" w:rsidR="00FA3F30" w:rsidRPr="00121787" w:rsidRDefault="00FA3F30" w:rsidP="00FA3F30">
      <w:pPr>
        <w:pStyle w:val="Standard"/>
        <w:spacing w:after="0" w:line="240" w:lineRule="auto"/>
        <w:rPr>
          <w:rFonts w:ascii="Times New Roman" w:hAnsi="Times New Roman" w:cs="Times New Roman"/>
          <w:sz w:val="24"/>
          <w:szCs w:val="24"/>
          <w:lang w:val="en-US"/>
        </w:rPr>
      </w:pPr>
    </w:p>
    <w:p w14:paraId="306618F8"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KLEINE, S.; HOFMEISTER, E, EGAN, K. Multivariable analysis of anesthetic factors associated with time to </w:t>
      </w:r>
      <w:proofErr w:type="spellStart"/>
      <w:r w:rsidRPr="00FB771A">
        <w:rPr>
          <w:rFonts w:ascii="Times New Roman" w:hAnsi="Times New Roman" w:cs="Times New Roman"/>
          <w:sz w:val="24"/>
          <w:szCs w:val="24"/>
          <w:lang w:val="en-US"/>
        </w:rPr>
        <w:t>extubation</w:t>
      </w:r>
      <w:proofErr w:type="spellEnd"/>
      <w:r w:rsidRPr="00FB771A">
        <w:rPr>
          <w:rFonts w:ascii="Times New Roman" w:hAnsi="Times New Roman" w:cs="Times New Roman"/>
          <w:sz w:val="24"/>
          <w:szCs w:val="24"/>
          <w:lang w:val="en-US"/>
        </w:rPr>
        <w:t xml:space="preserve"> in dogs. </w:t>
      </w:r>
      <w:r w:rsidRPr="00FB771A">
        <w:rPr>
          <w:rFonts w:ascii="Times New Roman" w:hAnsi="Times New Roman" w:cs="Times New Roman"/>
          <w:b/>
          <w:sz w:val="24"/>
          <w:szCs w:val="24"/>
          <w:lang w:val="en-US"/>
        </w:rPr>
        <w:t>Research in Veterinary Science</w:t>
      </w:r>
      <w:r w:rsidRPr="00FB771A">
        <w:rPr>
          <w:rFonts w:ascii="Times New Roman" w:hAnsi="Times New Roman" w:cs="Times New Roman"/>
          <w:sz w:val="24"/>
          <w:szCs w:val="24"/>
          <w:lang w:val="en-US"/>
        </w:rPr>
        <w:t>, v. 97, n. 3, p. 592-596, 2014.</w:t>
      </w:r>
    </w:p>
    <w:p w14:paraId="57D8C094"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KRUPP, M. A.; SCHROEDER, S. A.; TIERNEY, L. M. </w:t>
      </w:r>
      <w:r>
        <w:rPr>
          <w:rFonts w:ascii="Times New Roman" w:hAnsi="Times New Roman" w:cs="Times New Roman"/>
          <w:b/>
          <w:sz w:val="24"/>
          <w:szCs w:val="24"/>
          <w:lang w:val="en-US"/>
        </w:rPr>
        <w:t xml:space="preserve">Current Medical Diagnosis and </w:t>
      </w:r>
      <w:r w:rsidRPr="00FB771A">
        <w:rPr>
          <w:rFonts w:ascii="Times New Roman" w:hAnsi="Times New Roman" w:cs="Times New Roman"/>
          <w:b/>
          <w:sz w:val="24"/>
          <w:szCs w:val="24"/>
          <w:lang w:val="en-US"/>
        </w:rPr>
        <w:t>Treatment</w:t>
      </w:r>
      <w:r w:rsidRPr="00FB771A">
        <w:rPr>
          <w:rFonts w:ascii="Times New Roman" w:hAnsi="Times New Roman" w:cs="Times New Roman"/>
          <w:sz w:val="24"/>
          <w:szCs w:val="24"/>
          <w:lang w:val="en-US"/>
        </w:rPr>
        <w:t>. A. Lange Medical Book, 1987.</w:t>
      </w:r>
    </w:p>
    <w:p w14:paraId="3160C97B"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KUNKLE, G. A.; NICKLIN, C. F.; SULLIVAN-</w:t>
      </w:r>
      <w:proofErr w:type="spellStart"/>
      <w:r w:rsidRPr="00FB771A">
        <w:rPr>
          <w:rFonts w:ascii="Times New Roman" w:hAnsi="Times New Roman" w:cs="Times New Roman"/>
          <w:sz w:val="24"/>
          <w:szCs w:val="24"/>
          <w:lang w:val="en-US"/>
        </w:rPr>
        <w:t>Tamboe</w:t>
      </w:r>
      <w:proofErr w:type="spellEnd"/>
      <w:r w:rsidRPr="00FB771A">
        <w:rPr>
          <w:rFonts w:ascii="Times New Roman" w:hAnsi="Times New Roman" w:cs="Times New Roman"/>
          <w:sz w:val="24"/>
          <w:szCs w:val="24"/>
          <w:lang w:val="en-US"/>
        </w:rPr>
        <w:t>, D. L. Comparison of body temperature in cats using a veterinary infrared thermometer and a digital rectal thermometer.</w:t>
      </w:r>
      <w:r w:rsidRPr="00FB771A">
        <w:rPr>
          <w:rFonts w:ascii="Times New Roman" w:hAnsi="Times New Roman" w:cs="Times New Roman"/>
          <w:b/>
          <w:sz w:val="24"/>
          <w:szCs w:val="24"/>
          <w:lang w:val="en-US"/>
        </w:rPr>
        <w:t xml:space="preserve"> </w:t>
      </w:r>
      <w:r w:rsidRPr="00451362">
        <w:rPr>
          <w:rFonts w:ascii="Times New Roman" w:hAnsi="Times New Roman" w:cs="Times New Roman"/>
          <w:b/>
          <w:sz w:val="24"/>
          <w:szCs w:val="24"/>
          <w:lang w:val="en-US"/>
        </w:rPr>
        <w:t xml:space="preserve">Compendium on Continuing Education for the </w:t>
      </w:r>
      <w:proofErr w:type="spellStart"/>
      <w:r w:rsidRPr="00451362">
        <w:rPr>
          <w:rFonts w:ascii="Times New Roman" w:hAnsi="Times New Roman" w:cs="Times New Roman"/>
          <w:b/>
          <w:sz w:val="24"/>
          <w:szCs w:val="24"/>
          <w:lang w:val="en-US"/>
        </w:rPr>
        <w:t>Practising</w:t>
      </w:r>
      <w:proofErr w:type="spellEnd"/>
      <w:r w:rsidRPr="00451362">
        <w:rPr>
          <w:rFonts w:ascii="Times New Roman" w:hAnsi="Times New Roman" w:cs="Times New Roman"/>
          <w:b/>
          <w:sz w:val="24"/>
          <w:szCs w:val="24"/>
          <w:lang w:val="en-US"/>
        </w:rPr>
        <w:t xml:space="preserve"> Veterinarian</w:t>
      </w:r>
      <w:r w:rsidRPr="00FB771A">
        <w:rPr>
          <w:rFonts w:ascii="Times New Roman" w:hAnsi="Times New Roman" w:cs="Times New Roman"/>
          <w:sz w:val="24"/>
          <w:szCs w:val="24"/>
          <w:lang w:val="en-US"/>
        </w:rPr>
        <w:t>, v. 40, n. 1, p. 42-46, 2004.</w:t>
      </w:r>
    </w:p>
    <w:p w14:paraId="691E33BF" w14:textId="77777777" w:rsidR="00FA3F30" w:rsidRDefault="00FA3F30" w:rsidP="00FA3F30">
      <w:pPr>
        <w:pStyle w:val="Standard"/>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 xml:space="preserve">LAMB, V.; MCBREARTY, A. R. Comparison of rectal, tympanic membrane and axillary temperature measurement methods in dogs. </w:t>
      </w:r>
      <w:r w:rsidRPr="00FB771A">
        <w:rPr>
          <w:rFonts w:ascii="Times New Roman" w:hAnsi="Times New Roman" w:cs="Times New Roman"/>
          <w:b/>
          <w:bCs/>
          <w:sz w:val="24"/>
          <w:szCs w:val="24"/>
          <w:lang w:val="en-US"/>
        </w:rPr>
        <w:t>Veterinary Record</w:t>
      </w:r>
      <w:r w:rsidRPr="00FB771A">
        <w:rPr>
          <w:rFonts w:ascii="Times New Roman" w:hAnsi="Times New Roman" w:cs="Times New Roman"/>
          <w:bCs/>
          <w:sz w:val="24"/>
          <w:szCs w:val="24"/>
          <w:lang w:val="en-US"/>
        </w:rPr>
        <w:t>, [</w:t>
      </w:r>
      <w:proofErr w:type="spellStart"/>
      <w:r w:rsidRPr="00FB771A">
        <w:rPr>
          <w:rFonts w:ascii="Times New Roman" w:hAnsi="Times New Roman" w:cs="Times New Roman"/>
          <w:bCs/>
          <w:sz w:val="24"/>
          <w:szCs w:val="24"/>
          <w:lang w:val="en-US"/>
        </w:rPr>
        <w:t>s.l.</w:t>
      </w:r>
      <w:proofErr w:type="spellEnd"/>
      <w:r w:rsidRPr="00FB771A">
        <w:rPr>
          <w:rFonts w:ascii="Times New Roman" w:hAnsi="Times New Roman" w:cs="Times New Roman"/>
          <w:bCs/>
          <w:sz w:val="24"/>
          <w:szCs w:val="24"/>
          <w:lang w:val="en-US"/>
        </w:rPr>
        <w:t xml:space="preserve">], v. 173, n. 21, p.524-524, 24 out. 2013. BMJ. </w:t>
      </w:r>
    </w:p>
    <w:p w14:paraId="46B40BD7" w14:textId="77777777" w:rsidR="00FA3F30" w:rsidRPr="00FB771A" w:rsidRDefault="00FA3F30" w:rsidP="00FA3F30">
      <w:pPr>
        <w:pStyle w:val="Standard"/>
        <w:spacing w:line="240" w:lineRule="auto"/>
        <w:rPr>
          <w:rFonts w:ascii="Times New Roman" w:hAnsi="Times New Roman" w:cs="Times New Roman"/>
          <w:bCs/>
          <w:sz w:val="24"/>
          <w:szCs w:val="24"/>
          <w:lang w:val="en-US"/>
        </w:rPr>
      </w:pPr>
      <w:r w:rsidRPr="00FB771A">
        <w:rPr>
          <w:rFonts w:ascii="Times New Roman" w:hAnsi="Times New Roman" w:cs="Times New Roman"/>
          <w:bCs/>
          <w:sz w:val="24"/>
          <w:szCs w:val="24"/>
          <w:lang w:val="en-US"/>
        </w:rPr>
        <w:t>LANE, M. A.</w:t>
      </w:r>
      <w:r>
        <w:rPr>
          <w:rFonts w:ascii="Times New Roman" w:hAnsi="Times New Roman" w:cs="Times New Roman"/>
          <w:bCs/>
          <w:sz w:val="24"/>
          <w:szCs w:val="24"/>
          <w:lang w:val="en-US"/>
        </w:rPr>
        <w:t xml:space="preserve"> et al</w:t>
      </w:r>
      <w:r w:rsidRPr="00FB771A">
        <w:rPr>
          <w:rFonts w:ascii="Times New Roman" w:hAnsi="Times New Roman" w:cs="Times New Roman"/>
          <w:bCs/>
          <w:sz w:val="24"/>
          <w:szCs w:val="24"/>
          <w:lang w:val="en-US"/>
        </w:rPr>
        <w:t xml:space="preserve">. Calorie restriction lowers body temperature in rhesus monkeys, consistent with a postulated anti-ageing mechanism in rodents. </w:t>
      </w:r>
      <w:r w:rsidRPr="00451362">
        <w:rPr>
          <w:rFonts w:ascii="Times New Roman" w:hAnsi="Times New Roman" w:cs="Times New Roman"/>
          <w:b/>
          <w:bCs/>
          <w:sz w:val="24"/>
          <w:szCs w:val="24"/>
          <w:lang w:val="en-US"/>
        </w:rPr>
        <w:t>Proceedings of the National Academy of Sciences</w:t>
      </w:r>
      <w:r>
        <w:rPr>
          <w:rFonts w:ascii="Times New Roman" w:hAnsi="Times New Roman" w:cs="Times New Roman"/>
          <w:b/>
          <w:bCs/>
          <w:sz w:val="24"/>
          <w:szCs w:val="24"/>
          <w:lang w:val="en-US"/>
        </w:rPr>
        <w:t>.</w:t>
      </w:r>
      <w:r w:rsidRPr="00FB771A">
        <w:rPr>
          <w:rFonts w:ascii="Times New Roman" w:hAnsi="Times New Roman" w:cs="Times New Roman"/>
          <w:b/>
          <w:bCs/>
          <w:sz w:val="24"/>
          <w:szCs w:val="24"/>
          <w:lang w:val="en-US"/>
        </w:rPr>
        <w:t xml:space="preserve"> </w:t>
      </w:r>
      <w:r w:rsidRPr="00FB771A">
        <w:rPr>
          <w:rFonts w:ascii="Times New Roman" w:hAnsi="Times New Roman" w:cs="Times New Roman"/>
          <w:bCs/>
          <w:sz w:val="24"/>
          <w:szCs w:val="24"/>
          <w:lang w:val="en-US"/>
        </w:rPr>
        <w:t>USA, v. 93, n. 9, p. 4159-4164, 1996.</w:t>
      </w:r>
    </w:p>
    <w:p w14:paraId="4F3BA977" w14:textId="0619240C" w:rsidR="00FA3F30" w:rsidRPr="00FB771A" w:rsidRDefault="00FA3F30" w:rsidP="00FA3F30">
      <w:pPr>
        <w:pStyle w:val="Standard"/>
        <w:spacing w:line="240" w:lineRule="auto"/>
        <w:rPr>
          <w:rFonts w:ascii="Times New Roman" w:hAnsi="Times New Roman" w:cs="Times New Roman"/>
          <w:sz w:val="24"/>
          <w:szCs w:val="24"/>
          <w:lang w:val="en-US"/>
        </w:rPr>
      </w:pPr>
      <w:r w:rsidRPr="00D30729">
        <w:rPr>
          <w:rFonts w:ascii="Times New Roman" w:hAnsi="Times New Roman" w:cs="Times New Roman"/>
          <w:sz w:val="24"/>
          <w:szCs w:val="24"/>
        </w:rPr>
        <w:t xml:space="preserve">MASCOLLI, R. et al. </w:t>
      </w:r>
      <w:r w:rsidRPr="00FB771A">
        <w:rPr>
          <w:rFonts w:ascii="Times New Roman" w:hAnsi="Times New Roman" w:cs="Times New Roman"/>
          <w:sz w:val="24"/>
          <w:szCs w:val="24"/>
        </w:rPr>
        <w:t xml:space="preserve">Inquérito sorológico para leptospirose em cães do município de Santana de Parnaíba, São Paulo, utilizando a campanha de vacinação </w:t>
      </w:r>
      <w:proofErr w:type="spellStart"/>
      <w:r w:rsidRPr="00FB771A">
        <w:rPr>
          <w:rFonts w:ascii="Times New Roman" w:hAnsi="Times New Roman" w:cs="Times New Roman"/>
          <w:sz w:val="24"/>
          <w:szCs w:val="24"/>
        </w:rPr>
        <w:t>anti-rábica</w:t>
      </w:r>
      <w:proofErr w:type="spellEnd"/>
      <w:r w:rsidRPr="00FB771A">
        <w:rPr>
          <w:rFonts w:ascii="Times New Roman" w:hAnsi="Times New Roman" w:cs="Times New Roman"/>
          <w:sz w:val="24"/>
          <w:szCs w:val="24"/>
        </w:rPr>
        <w:t xml:space="preserve"> do ano de 1999.</w:t>
      </w:r>
      <w:r w:rsidRPr="00451362">
        <w:t xml:space="preserve"> </w:t>
      </w:r>
      <w:r w:rsidRPr="00451362">
        <w:rPr>
          <w:rFonts w:ascii="Times New Roman" w:hAnsi="Times New Roman" w:cs="Times New Roman"/>
          <w:b/>
          <w:sz w:val="24"/>
          <w:szCs w:val="24"/>
        </w:rPr>
        <w:t>Arquivos do Instituto Biológico</w:t>
      </w:r>
      <w:r w:rsidRPr="00FB771A">
        <w:rPr>
          <w:rFonts w:ascii="Times New Roman" w:hAnsi="Times New Roman" w:cs="Times New Roman"/>
          <w:sz w:val="24"/>
          <w:szCs w:val="24"/>
        </w:rPr>
        <w:t xml:space="preserve">., São Paulo, v. 69, n. 2, p. 25-32, abr./jun., 2002. Disponível em:&lt;http://www.biologico.sp.gov.br/uploads/docs/arq/V69_2/mascolli.pdf&gt;. </w:t>
      </w:r>
      <w:proofErr w:type="spellStart"/>
      <w:r w:rsidRPr="00FB771A">
        <w:rPr>
          <w:rFonts w:ascii="Times New Roman" w:hAnsi="Times New Roman" w:cs="Times New Roman"/>
          <w:sz w:val="24"/>
          <w:szCs w:val="24"/>
          <w:lang w:val="en-US"/>
        </w:rPr>
        <w:t>Acesso</w:t>
      </w:r>
      <w:proofErr w:type="spellEnd"/>
      <w:r w:rsidRPr="00FB771A">
        <w:rPr>
          <w:rFonts w:ascii="Times New Roman" w:hAnsi="Times New Roman" w:cs="Times New Roman"/>
          <w:sz w:val="24"/>
          <w:szCs w:val="24"/>
          <w:lang w:val="en-US"/>
        </w:rPr>
        <w:t xml:space="preserve"> </w:t>
      </w:r>
      <w:proofErr w:type="spellStart"/>
      <w:r w:rsidRPr="00FB771A">
        <w:rPr>
          <w:rFonts w:ascii="Times New Roman" w:hAnsi="Times New Roman" w:cs="Times New Roman"/>
          <w:sz w:val="24"/>
          <w:szCs w:val="24"/>
          <w:lang w:val="en-US"/>
        </w:rPr>
        <w:t>em</w:t>
      </w:r>
      <w:proofErr w:type="spellEnd"/>
      <w:r w:rsidRPr="00FB771A">
        <w:rPr>
          <w:rFonts w:ascii="Times New Roman" w:hAnsi="Times New Roman" w:cs="Times New Roman"/>
          <w:sz w:val="24"/>
          <w:szCs w:val="24"/>
          <w:lang w:val="en-US"/>
        </w:rPr>
        <w:t>: 20 abr. 2018.</w:t>
      </w:r>
    </w:p>
    <w:p w14:paraId="3EE11C2A"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MATHIS, J. C.; CAMPBELL, V. L. Comparison of axillary and rectal temperatures for healthy Beagles in a temperature- and humidity-controlled environment. </w:t>
      </w:r>
      <w:r w:rsidRPr="00FB771A">
        <w:rPr>
          <w:rFonts w:ascii="Times New Roman" w:hAnsi="Times New Roman" w:cs="Times New Roman"/>
          <w:b/>
          <w:sz w:val="24"/>
          <w:szCs w:val="24"/>
          <w:lang w:val="en-US"/>
        </w:rPr>
        <w:t>American Journal of Veterinary Research</w:t>
      </w:r>
      <w:r w:rsidRPr="00FB771A">
        <w:rPr>
          <w:rFonts w:ascii="Times New Roman" w:hAnsi="Times New Roman" w:cs="Times New Roman"/>
          <w:sz w:val="24"/>
          <w:szCs w:val="24"/>
          <w:lang w:val="en-US"/>
        </w:rPr>
        <w:t xml:space="preserve">, v. 76, n. 7, p. 632-636, </w:t>
      </w:r>
      <w:proofErr w:type="spellStart"/>
      <w:r w:rsidRPr="00FB771A">
        <w:rPr>
          <w:rFonts w:ascii="Times New Roman" w:hAnsi="Times New Roman" w:cs="Times New Roman"/>
          <w:sz w:val="24"/>
          <w:szCs w:val="24"/>
          <w:lang w:val="en-US"/>
        </w:rPr>
        <w:t>jul.</w:t>
      </w:r>
      <w:proofErr w:type="spellEnd"/>
      <w:r w:rsidRPr="00FB771A">
        <w:rPr>
          <w:rFonts w:ascii="Times New Roman" w:hAnsi="Times New Roman" w:cs="Times New Roman"/>
          <w:sz w:val="24"/>
          <w:szCs w:val="24"/>
          <w:lang w:val="en-US"/>
        </w:rPr>
        <w:t xml:space="preserve"> 2015. </w:t>
      </w:r>
    </w:p>
    <w:p w14:paraId="5D023A3E"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FB771A">
        <w:rPr>
          <w:rFonts w:ascii="Times New Roman" w:hAnsi="Times New Roman" w:cs="Times New Roman"/>
          <w:sz w:val="24"/>
          <w:szCs w:val="24"/>
          <w:lang w:val="en-US"/>
        </w:rPr>
        <w:t xml:space="preserve">MICHAUD, A. Comparison of an infrared ear thermometer to rectal thermometers in cats. </w:t>
      </w:r>
      <w:proofErr w:type="spellStart"/>
      <w:r w:rsidRPr="00FB771A">
        <w:rPr>
          <w:rFonts w:ascii="Times New Roman" w:hAnsi="Times New Roman" w:cs="Times New Roman"/>
          <w:b/>
          <w:sz w:val="24"/>
          <w:szCs w:val="24"/>
          <w:lang w:val="en-US"/>
        </w:rPr>
        <w:t>Fel</w:t>
      </w:r>
      <w:proofErr w:type="spellEnd"/>
      <w:r w:rsidRPr="00FB771A">
        <w:rPr>
          <w:rFonts w:ascii="Times New Roman" w:hAnsi="Times New Roman" w:cs="Times New Roman"/>
          <w:b/>
          <w:sz w:val="24"/>
          <w:szCs w:val="24"/>
          <w:lang w:val="en-US"/>
        </w:rPr>
        <w:t xml:space="preserve"> </w:t>
      </w:r>
      <w:proofErr w:type="spellStart"/>
      <w:r w:rsidRPr="00FB771A">
        <w:rPr>
          <w:rFonts w:ascii="Times New Roman" w:hAnsi="Times New Roman" w:cs="Times New Roman"/>
          <w:b/>
          <w:sz w:val="24"/>
          <w:szCs w:val="24"/>
          <w:lang w:val="en-US"/>
        </w:rPr>
        <w:t>Pract</w:t>
      </w:r>
      <w:proofErr w:type="spellEnd"/>
      <w:r w:rsidRPr="00FB771A">
        <w:rPr>
          <w:rFonts w:ascii="Times New Roman" w:hAnsi="Times New Roman" w:cs="Times New Roman"/>
          <w:sz w:val="24"/>
          <w:szCs w:val="24"/>
          <w:lang w:val="en-US"/>
        </w:rPr>
        <w:t>, v. 24, n. 6, p. 25-30, 1996.</w:t>
      </w:r>
    </w:p>
    <w:p w14:paraId="39814533"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lang w:val="en-US"/>
        </w:rPr>
        <w:t xml:space="preserve">MUELLER, E. N. et al. </w:t>
      </w:r>
      <w:r w:rsidRPr="00FB771A">
        <w:rPr>
          <w:rFonts w:ascii="Times New Roman" w:hAnsi="Times New Roman" w:cs="Times New Roman"/>
          <w:sz w:val="24"/>
          <w:szCs w:val="24"/>
        </w:rPr>
        <w:t xml:space="preserve">Estudo da diferença das temperaturas retal e do canal auditivo de acordo com a conformação da concha acústica em cães. </w:t>
      </w:r>
      <w:proofErr w:type="spellStart"/>
      <w:r w:rsidRPr="00FB771A">
        <w:rPr>
          <w:rFonts w:ascii="Times New Roman" w:hAnsi="Times New Roman" w:cs="Times New Roman"/>
          <w:b/>
          <w:sz w:val="24"/>
          <w:szCs w:val="24"/>
        </w:rPr>
        <w:t>Semina</w:t>
      </w:r>
      <w:proofErr w:type="spellEnd"/>
      <w:r w:rsidRPr="00FB771A">
        <w:rPr>
          <w:rFonts w:ascii="Times New Roman" w:hAnsi="Times New Roman" w:cs="Times New Roman"/>
          <w:b/>
          <w:sz w:val="24"/>
          <w:szCs w:val="24"/>
        </w:rPr>
        <w:t>: Ciências Agrárias</w:t>
      </w:r>
      <w:r w:rsidRPr="00FB771A">
        <w:rPr>
          <w:rFonts w:ascii="Times New Roman" w:hAnsi="Times New Roman" w:cs="Times New Roman"/>
          <w:sz w:val="24"/>
          <w:szCs w:val="24"/>
        </w:rPr>
        <w:t xml:space="preserve">, v. 33, n. 5, p. 1907-1910, </w:t>
      </w:r>
      <w:proofErr w:type="spellStart"/>
      <w:proofErr w:type="gramStart"/>
      <w:r w:rsidRPr="00FB771A">
        <w:rPr>
          <w:rFonts w:ascii="Times New Roman" w:hAnsi="Times New Roman" w:cs="Times New Roman"/>
          <w:sz w:val="24"/>
          <w:szCs w:val="24"/>
        </w:rPr>
        <w:t>set..</w:t>
      </w:r>
      <w:proofErr w:type="gramEnd"/>
      <w:r w:rsidRPr="00FB771A">
        <w:rPr>
          <w:rFonts w:ascii="Times New Roman" w:hAnsi="Times New Roman" w:cs="Times New Roman"/>
          <w:sz w:val="24"/>
          <w:szCs w:val="24"/>
        </w:rPr>
        <w:t>out</w:t>
      </w:r>
      <w:proofErr w:type="spellEnd"/>
      <w:r w:rsidRPr="00FB771A">
        <w:rPr>
          <w:rFonts w:ascii="Times New Roman" w:hAnsi="Times New Roman" w:cs="Times New Roman"/>
          <w:sz w:val="24"/>
          <w:szCs w:val="24"/>
        </w:rPr>
        <w:t xml:space="preserve">. 2012. </w:t>
      </w:r>
    </w:p>
    <w:p w14:paraId="2F4885DA" w14:textId="77777777" w:rsidR="00FA3F30" w:rsidRDefault="00FA3F30" w:rsidP="00FA3F30">
      <w:pPr>
        <w:pStyle w:val="Standard"/>
        <w:spacing w:line="240" w:lineRule="auto"/>
        <w:rPr>
          <w:rFonts w:ascii="Times New Roman" w:hAnsi="Times New Roman" w:cs="Times New Roman"/>
          <w:sz w:val="24"/>
          <w:szCs w:val="24"/>
        </w:rPr>
      </w:pPr>
      <w:r w:rsidRPr="00A5495A">
        <w:rPr>
          <w:rFonts w:ascii="Times New Roman" w:hAnsi="Times New Roman" w:cs="Times New Roman"/>
          <w:sz w:val="24"/>
          <w:szCs w:val="24"/>
        </w:rPr>
        <w:t xml:space="preserve">NELSON, R.W. </w:t>
      </w:r>
      <w:proofErr w:type="spellStart"/>
      <w:proofErr w:type="gramStart"/>
      <w:r w:rsidRPr="00A5495A">
        <w:rPr>
          <w:rFonts w:ascii="Times New Roman" w:hAnsi="Times New Roman" w:cs="Times New Roman"/>
          <w:sz w:val="24"/>
          <w:szCs w:val="24"/>
        </w:rPr>
        <w:t>In:Sistema</w:t>
      </w:r>
      <w:proofErr w:type="spellEnd"/>
      <w:proofErr w:type="gramEnd"/>
      <w:r w:rsidRPr="00A5495A">
        <w:rPr>
          <w:rFonts w:ascii="Times New Roman" w:hAnsi="Times New Roman" w:cs="Times New Roman"/>
          <w:sz w:val="24"/>
          <w:szCs w:val="24"/>
        </w:rPr>
        <w:t xml:space="preserve"> Nervoso, Sentidos Especiais, Músculo Esquelético e Regulação da Temperatura. NELSON, R.W., COUTO, C.G. </w:t>
      </w:r>
      <w:r w:rsidRPr="00A5495A">
        <w:rPr>
          <w:rFonts w:ascii="Times New Roman" w:hAnsi="Times New Roman" w:cs="Times New Roman"/>
          <w:b/>
          <w:sz w:val="24"/>
          <w:szCs w:val="24"/>
        </w:rPr>
        <w:t>Medicina interna de pequenos animais</w:t>
      </w:r>
      <w:r w:rsidRPr="00A5495A">
        <w:rPr>
          <w:rFonts w:ascii="Times New Roman" w:hAnsi="Times New Roman" w:cs="Times New Roman"/>
          <w:sz w:val="24"/>
          <w:szCs w:val="24"/>
        </w:rPr>
        <w:t>. 2 ed. Guanab</w:t>
      </w:r>
      <w:r>
        <w:rPr>
          <w:rFonts w:ascii="Times New Roman" w:hAnsi="Times New Roman" w:cs="Times New Roman"/>
          <w:sz w:val="24"/>
          <w:szCs w:val="24"/>
        </w:rPr>
        <w:t>ara Koogan, Rio de Janeiro, RJ</w:t>
      </w:r>
      <w:r w:rsidRPr="00A5495A">
        <w:rPr>
          <w:rFonts w:ascii="Times New Roman" w:hAnsi="Times New Roman" w:cs="Times New Roman"/>
          <w:sz w:val="24"/>
          <w:szCs w:val="24"/>
        </w:rPr>
        <w:t>, pg.806.</w:t>
      </w:r>
      <w:r w:rsidRPr="00762C01">
        <w:rPr>
          <w:rFonts w:ascii="Times New Roman" w:hAnsi="Times New Roman" w:cs="Times New Roman"/>
          <w:sz w:val="24"/>
          <w:szCs w:val="24"/>
        </w:rPr>
        <w:t xml:space="preserve"> </w:t>
      </w:r>
      <w:r w:rsidRPr="00A5495A">
        <w:rPr>
          <w:rFonts w:ascii="Times New Roman" w:hAnsi="Times New Roman" w:cs="Times New Roman"/>
          <w:sz w:val="24"/>
          <w:szCs w:val="24"/>
        </w:rPr>
        <w:t>2010</w:t>
      </w:r>
      <w:r>
        <w:rPr>
          <w:rFonts w:ascii="Times New Roman" w:hAnsi="Times New Roman" w:cs="Times New Roman"/>
          <w:sz w:val="24"/>
          <w:szCs w:val="24"/>
        </w:rPr>
        <w:t>.</w:t>
      </w:r>
    </w:p>
    <w:p w14:paraId="0C43CB40"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OECHTERING, G. Síndrome </w:t>
      </w:r>
      <w:proofErr w:type="spellStart"/>
      <w:r w:rsidRPr="00FB771A">
        <w:rPr>
          <w:rFonts w:ascii="Times New Roman" w:hAnsi="Times New Roman" w:cs="Times New Roman"/>
          <w:sz w:val="24"/>
          <w:szCs w:val="24"/>
        </w:rPr>
        <w:t>braquicefálica</w:t>
      </w:r>
      <w:proofErr w:type="spellEnd"/>
      <w:r w:rsidRPr="00FB771A">
        <w:rPr>
          <w:rFonts w:ascii="Times New Roman" w:hAnsi="Times New Roman" w:cs="Times New Roman"/>
          <w:sz w:val="24"/>
          <w:szCs w:val="24"/>
        </w:rPr>
        <w:t xml:space="preserve">: novas informações sobre uma antiga doença congênita, </w:t>
      </w:r>
      <w:proofErr w:type="spellStart"/>
      <w:r w:rsidRPr="00FB771A">
        <w:rPr>
          <w:rFonts w:ascii="Times New Roman" w:hAnsi="Times New Roman" w:cs="Times New Roman"/>
          <w:b/>
          <w:sz w:val="24"/>
          <w:szCs w:val="24"/>
        </w:rPr>
        <w:t>Veterinary</w:t>
      </w:r>
      <w:proofErr w:type="spellEnd"/>
      <w:r w:rsidRPr="00FB771A">
        <w:rPr>
          <w:rFonts w:ascii="Times New Roman" w:hAnsi="Times New Roman" w:cs="Times New Roman"/>
          <w:b/>
          <w:sz w:val="24"/>
          <w:szCs w:val="24"/>
        </w:rPr>
        <w:t xml:space="preserve"> Focus,</w:t>
      </w:r>
      <w:r w:rsidRPr="00FB771A">
        <w:rPr>
          <w:rFonts w:ascii="Times New Roman" w:hAnsi="Times New Roman" w:cs="Times New Roman"/>
          <w:sz w:val="24"/>
          <w:szCs w:val="24"/>
        </w:rPr>
        <w:t xml:space="preserve"> v. 20, n. 2, 2010. </w:t>
      </w:r>
    </w:p>
    <w:p w14:paraId="1FD8FB91" w14:textId="77777777" w:rsidR="00FA3F30" w:rsidRPr="00D30729" w:rsidRDefault="00FA3F30" w:rsidP="00FA3F30">
      <w:pPr>
        <w:pStyle w:val="Standard"/>
        <w:spacing w:line="240" w:lineRule="auto"/>
        <w:rPr>
          <w:rFonts w:ascii="Times New Roman" w:hAnsi="Times New Roman" w:cs="Times New Roman"/>
          <w:bCs/>
          <w:sz w:val="24"/>
          <w:szCs w:val="24"/>
        </w:rPr>
      </w:pPr>
      <w:r w:rsidRPr="00A5495A">
        <w:rPr>
          <w:rFonts w:ascii="Times New Roman" w:hAnsi="Times New Roman" w:cs="Times New Roman"/>
          <w:sz w:val="24"/>
          <w:szCs w:val="24"/>
        </w:rPr>
        <w:t xml:space="preserve">PABLO-BLANCO, Joaquim Bernal de; CABOS, Celia Juan. </w:t>
      </w:r>
      <w:proofErr w:type="spellStart"/>
      <w:r w:rsidRPr="00A5495A">
        <w:rPr>
          <w:rFonts w:ascii="Times New Roman" w:hAnsi="Times New Roman" w:cs="Times New Roman"/>
          <w:b/>
          <w:sz w:val="24"/>
          <w:szCs w:val="24"/>
        </w:rPr>
        <w:t>Fast</w:t>
      </w:r>
      <w:proofErr w:type="spellEnd"/>
      <w:r w:rsidRPr="00A5495A">
        <w:rPr>
          <w:rFonts w:ascii="Times New Roman" w:hAnsi="Times New Roman" w:cs="Times New Roman"/>
          <w:b/>
          <w:sz w:val="24"/>
          <w:szCs w:val="24"/>
        </w:rPr>
        <w:t xml:space="preserve"> Book para Clínicos de Cães e Gatos</w:t>
      </w:r>
      <w:r w:rsidRPr="00A5495A">
        <w:rPr>
          <w:rFonts w:ascii="Times New Roman" w:hAnsi="Times New Roman" w:cs="Times New Roman"/>
          <w:sz w:val="24"/>
          <w:szCs w:val="24"/>
        </w:rPr>
        <w:t xml:space="preserve">. </w:t>
      </w:r>
      <w:r w:rsidRPr="00D30729">
        <w:rPr>
          <w:rFonts w:ascii="Times New Roman" w:hAnsi="Times New Roman" w:cs="Times New Roman"/>
          <w:sz w:val="24"/>
          <w:szCs w:val="24"/>
        </w:rPr>
        <w:t xml:space="preserve">2.ed. </w:t>
      </w:r>
      <w:proofErr w:type="spellStart"/>
      <w:r w:rsidRPr="00D30729">
        <w:rPr>
          <w:rFonts w:ascii="Times New Roman" w:hAnsi="Times New Roman" w:cs="Times New Roman"/>
          <w:sz w:val="24"/>
          <w:szCs w:val="24"/>
        </w:rPr>
        <w:t>Sp</w:t>
      </w:r>
      <w:proofErr w:type="spellEnd"/>
      <w:r w:rsidRPr="00D30729">
        <w:rPr>
          <w:rFonts w:ascii="Times New Roman" w:hAnsi="Times New Roman" w:cs="Times New Roman"/>
          <w:sz w:val="24"/>
          <w:szCs w:val="24"/>
        </w:rPr>
        <w:t>: Roca, 2011</w:t>
      </w:r>
      <w:r w:rsidRPr="00D30729">
        <w:rPr>
          <w:rFonts w:ascii="Times New Roman" w:hAnsi="Times New Roman" w:cs="Times New Roman"/>
          <w:color w:val="FF0000"/>
          <w:sz w:val="24"/>
          <w:szCs w:val="24"/>
        </w:rPr>
        <w:t>.</w:t>
      </w:r>
    </w:p>
    <w:p w14:paraId="0D355495"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POTTER, P. </w:t>
      </w:r>
      <w:r w:rsidRPr="00FB771A">
        <w:rPr>
          <w:rFonts w:ascii="Times New Roman" w:hAnsi="Times New Roman" w:cs="Times New Roman"/>
          <w:b/>
          <w:sz w:val="24"/>
          <w:szCs w:val="24"/>
        </w:rPr>
        <w:t>Semiologia em enfermagem</w:t>
      </w:r>
      <w:r w:rsidRPr="00FB771A">
        <w:rPr>
          <w:rFonts w:ascii="Times New Roman" w:hAnsi="Times New Roman" w:cs="Times New Roman"/>
          <w:sz w:val="24"/>
          <w:szCs w:val="24"/>
        </w:rPr>
        <w:t xml:space="preserve">. 4 eds. Rio de Janeiro: </w:t>
      </w:r>
      <w:proofErr w:type="spellStart"/>
      <w:r w:rsidRPr="00FB771A">
        <w:rPr>
          <w:rFonts w:ascii="Times New Roman" w:hAnsi="Times New Roman" w:cs="Times New Roman"/>
          <w:sz w:val="24"/>
          <w:szCs w:val="24"/>
        </w:rPr>
        <w:t>Reichmann</w:t>
      </w:r>
      <w:proofErr w:type="spellEnd"/>
      <w:r w:rsidRPr="00FB771A">
        <w:rPr>
          <w:rFonts w:ascii="Times New Roman" w:hAnsi="Times New Roman" w:cs="Times New Roman"/>
          <w:sz w:val="24"/>
          <w:szCs w:val="24"/>
        </w:rPr>
        <w:t xml:space="preserve"> e Affonso, 2002.</w:t>
      </w:r>
    </w:p>
    <w:p w14:paraId="51FA85E9" w14:textId="77777777" w:rsidR="00FA3F30" w:rsidRPr="00825BD5" w:rsidRDefault="00FA3F30" w:rsidP="00FA3F30">
      <w:pPr>
        <w:pStyle w:val="Standard"/>
        <w:spacing w:line="240" w:lineRule="auto"/>
        <w:rPr>
          <w:rFonts w:ascii="Times New Roman" w:hAnsi="Times New Roman" w:cs="Times New Roman"/>
          <w:color w:val="FF0000"/>
          <w:sz w:val="24"/>
          <w:szCs w:val="24"/>
        </w:rPr>
      </w:pPr>
      <w:r w:rsidRPr="00DA0447">
        <w:rPr>
          <w:rFonts w:ascii="Times New Roman" w:hAnsi="Times New Roman" w:cs="Times New Roman"/>
          <w:sz w:val="24"/>
          <w:szCs w:val="24"/>
          <w:lang w:val="es-ES_tradnl"/>
        </w:rPr>
        <w:t xml:space="preserve">REDONDO, J. I. et al. </w:t>
      </w:r>
      <w:r w:rsidRPr="00FB771A">
        <w:rPr>
          <w:rFonts w:ascii="Times New Roman" w:hAnsi="Times New Roman" w:cs="Times New Roman"/>
          <w:sz w:val="24"/>
          <w:szCs w:val="24"/>
          <w:lang w:val="en-US"/>
        </w:rPr>
        <w:t xml:space="preserve">Retrospective study of the prevalence of </w:t>
      </w:r>
      <w:proofErr w:type="spellStart"/>
      <w:r w:rsidRPr="00FB771A">
        <w:rPr>
          <w:rFonts w:ascii="Times New Roman" w:hAnsi="Times New Roman" w:cs="Times New Roman"/>
          <w:sz w:val="24"/>
          <w:szCs w:val="24"/>
          <w:lang w:val="en-US"/>
        </w:rPr>
        <w:t>postanaesthetic</w:t>
      </w:r>
      <w:proofErr w:type="spellEnd"/>
      <w:r w:rsidRPr="00FB771A">
        <w:rPr>
          <w:rFonts w:ascii="Times New Roman" w:hAnsi="Times New Roman" w:cs="Times New Roman"/>
          <w:sz w:val="24"/>
          <w:szCs w:val="24"/>
          <w:lang w:val="en-US"/>
        </w:rPr>
        <w:t xml:space="preserve"> hypothermia in dogs. </w:t>
      </w:r>
      <w:r w:rsidRPr="00825BD5">
        <w:rPr>
          <w:rFonts w:ascii="Times New Roman" w:hAnsi="Times New Roman" w:cs="Times New Roman"/>
          <w:b/>
          <w:sz w:val="24"/>
          <w:szCs w:val="24"/>
        </w:rPr>
        <w:t xml:space="preserve">The </w:t>
      </w:r>
      <w:proofErr w:type="spellStart"/>
      <w:r w:rsidRPr="00825BD5">
        <w:rPr>
          <w:rFonts w:ascii="Times New Roman" w:hAnsi="Times New Roman" w:cs="Times New Roman"/>
          <w:b/>
          <w:sz w:val="24"/>
          <w:szCs w:val="24"/>
        </w:rPr>
        <w:t>Veterinary</w:t>
      </w:r>
      <w:proofErr w:type="spellEnd"/>
      <w:r w:rsidRPr="00825BD5">
        <w:rPr>
          <w:rFonts w:ascii="Times New Roman" w:hAnsi="Times New Roman" w:cs="Times New Roman"/>
          <w:b/>
          <w:sz w:val="24"/>
          <w:szCs w:val="24"/>
        </w:rPr>
        <w:t xml:space="preserve"> Record</w:t>
      </w:r>
      <w:r w:rsidRPr="00825BD5">
        <w:rPr>
          <w:rFonts w:ascii="Times New Roman" w:hAnsi="Times New Roman" w:cs="Times New Roman"/>
          <w:sz w:val="24"/>
          <w:szCs w:val="24"/>
        </w:rPr>
        <w:t>, 2012</w:t>
      </w:r>
      <w:r w:rsidRPr="00825BD5">
        <w:rPr>
          <w:rFonts w:ascii="Times New Roman" w:hAnsi="Times New Roman" w:cs="Times New Roman"/>
          <w:color w:val="FF0000"/>
          <w:sz w:val="24"/>
          <w:szCs w:val="24"/>
        </w:rPr>
        <w:t>.</w:t>
      </w:r>
    </w:p>
    <w:p w14:paraId="12F014D0" w14:textId="77777777" w:rsidR="00FA3F30" w:rsidRPr="00D30729"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ROBINSON, N. E. Homeostase: </w:t>
      </w:r>
      <w:proofErr w:type="spellStart"/>
      <w:r w:rsidRPr="00FB771A">
        <w:rPr>
          <w:rFonts w:ascii="Times New Roman" w:hAnsi="Times New Roman" w:cs="Times New Roman"/>
          <w:sz w:val="24"/>
          <w:szCs w:val="24"/>
        </w:rPr>
        <w:t>termorregulação</w:t>
      </w:r>
      <w:proofErr w:type="spellEnd"/>
      <w:r w:rsidRPr="00FB771A">
        <w:rPr>
          <w:rFonts w:ascii="Times New Roman" w:hAnsi="Times New Roman" w:cs="Times New Roman"/>
          <w:sz w:val="24"/>
          <w:szCs w:val="24"/>
        </w:rPr>
        <w:t xml:space="preserve">. In:  CUNNINGHAM, J. G. </w:t>
      </w:r>
      <w:r w:rsidRPr="00FB771A">
        <w:rPr>
          <w:rFonts w:ascii="Times New Roman" w:hAnsi="Times New Roman" w:cs="Times New Roman"/>
          <w:b/>
          <w:sz w:val="24"/>
          <w:szCs w:val="24"/>
        </w:rPr>
        <w:t>Tratado de Fisiologia Veterinária</w:t>
      </w:r>
      <w:r w:rsidRPr="00FB771A">
        <w:rPr>
          <w:rFonts w:ascii="Times New Roman" w:hAnsi="Times New Roman" w:cs="Times New Roman"/>
          <w:sz w:val="24"/>
          <w:szCs w:val="24"/>
        </w:rPr>
        <w:t>, 3 eds. p. 550-561.</w:t>
      </w:r>
      <w:r w:rsidRPr="00FB771A">
        <w:rPr>
          <w:rFonts w:ascii="Times New Roman" w:hAnsi="Times New Roman" w:cs="Times New Roman"/>
          <w:b/>
          <w:sz w:val="24"/>
          <w:szCs w:val="24"/>
        </w:rPr>
        <w:t xml:space="preserve"> </w:t>
      </w:r>
      <w:r w:rsidRPr="00D30729">
        <w:rPr>
          <w:rFonts w:ascii="Times New Roman" w:hAnsi="Times New Roman" w:cs="Times New Roman"/>
          <w:sz w:val="24"/>
          <w:szCs w:val="24"/>
        </w:rPr>
        <w:t>Rio de Janeiro: Guanabara Koogan, 2008.</w:t>
      </w:r>
    </w:p>
    <w:p w14:paraId="2D2BB533" w14:textId="77777777" w:rsidR="00FA3F30" w:rsidRPr="00FB771A" w:rsidRDefault="00FA3F30" w:rsidP="00FA3F30">
      <w:pPr>
        <w:pStyle w:val="Standard"/>
        <w:spacing w:line="240" w:lineRule="auto"/>
        <w:rPr>
          <w:rFonts w:ascii="Times New Roman" w:hAnsi="Times New Roman" w:cs="Times New Roman"/>
          <w:sz w:val="24"/>
          <w:szCs w:val="24"/>
          <w:lang w:val="en-US"/>
        </w:rPr>
      </w:pPr>
      <w:r w:rsidRPr="00D30729">
        <w:rPr>
          <w:rFonts w:ascii="Times New Roman" w:hAnsi="Times New Roman" w:cs="Times New Roman"/>
          <w:sz w:val="24"/>
          <w:szCs w:val="24"/>
        </w:rPr>
        <w:lastRenderedPageBreak/>
        <w:t xml:space="preserve">SESSLER, D. I.; SLADEN, R. N. </w:t>
      </w:r>
      <w:proofErr w:type="spellStart"/>
      <w:r w:rsidRPr="00D30729">
        <w:rPr>
          <w:rFonts w:ascii="Times New Roman" w:hAnsi="Times New Roman" w:cs="Times New Roman"/>
          <w:sz w:val="24"/>
          <w:szCs w:val="24"/>
        </w:rPr>
        <w:t>Mild</w:t>
      </w:r>
      <w:proofErr w:type="spellEnd"/>
      <w:r w:rsidRPr="00D30729">
        <w:rPr>
          <w:rFonts w:ascii="Times New Roman" w:hAnsi="Times New Roman" w:cs="Times New Roman"/>
          <w:sz w:val="24"/>
          <w:szCs w:val="24"/>
        </w:rPr>
        <w:t xml:space="preserve"> </w:t>
      </w:r>
      <w:proofErr w:type="spellStart"/>
      <w:r w:rsidRPr="00D30729">
        <w:rPr>
          <w:rFonts w:ascii="Times New Roman" w:hAnsi="Times New Roman" w:cs="Times New Roman"/>
          <w:sz w:val="24"/>
          <w:szCs w:val="24"/>
        </w:rPr>
        <w:t>Perioperative</w:t>
      </w:r>
      <w:proofErr w:type="spellEnd"/>
      <w:r w:rsidRPr="00D30729">
        <w:rPr>
          <w:rFonts w:ascii="Times New Roman" w:hAnsi="Times New Roman" w:cs="Times New Roman"/>
          <w:sz w:val="24"/>
          <w:szCs w:val="24"/>
        </w:rPr>
        <w:t xml:space="preserve"> </w:t>
      </w:r>
      <w:proofErr w:type="spellStart"/>
      <w:r w:rsidRPr="00D30729">
        <w:rPr>
          <w:rFonts w:ascii="Times New Roman" w:hAnsi="Times New Roman" w:cs="Times New Roman"/>
          <w:sz w:val="24"/>
          <w:szCs w:val="24"/>
        </w:rPr>
        <w:t>hyphothermia</w:t>
      </w:r>
      <w:proofErr w:type="spellEnd"/>
      <w:r w:rsidRPr="00D30729">
        <w:rPr>
          <w:rFonts w:ascii="Times New Roman" w:hAnsi="Times New Roman" w:cs="Times New Roman"/>
          <w:sz w:val="24"/>
          <w:szCs w:val="24"/>
        </w:rPr>
        <w:t xml:space="preserve">. </w:t>
      </w:r>
      <w:r w:rsidRPr="00FB771A">
        <w:rPr>
          <w:rFonts w:ascii="Times New Roman" w:hAnsi="Times New Roman" w:cs="Times New Roman"/>
          <w:b/>
          <w:sz w:val="24"/>
          <w:szCs w:val="24"/>
          <w:lang w:val="en-US"/>
        </w:rPr>
        <w:t>New England Journal of Medicine</w:t>
      </w:r>
      <w:r w:rsidRPr="00FB771A">
        <w:rPr>
          <w:rFonts w:ascii="Times New Roman" w:hAnsi="Times New Roman" w:cs="Times New Roman"/>
          <w:sz w:val="24"/>
          <w:szCs w:val="24"/>
          <w:lang w:val="en-US"/>
        </w:rPr>
        <w:t>, v. 336, n. 24, p. 1730-1737, jun. 1997.</w:t>
      </w:r>
    </w:p>
    <w:p w14:paraId="00D32A9E" w14:textId="77777777" w:rsidR="00FA3F30" w:rsidRPr="00583E0E" w:rsidRDefault="00FA3F30" w:rsidP="00FA3F30">
      <w:pPr>
        <w:pStyle w:val="Standard"/>
        <w:spacing w:line="240" w:lineRule="auto"/>
        <w:rPr>
          <w:rFonts w:ascii="Times New Roman" w:hAnsi="Times New Roman" w:cs="Times New Roman"/>
          <w:bCs/>
          <w:sz w:val="24"/>
          <w:szCs w:val="24"/>
        </w:rPr>
      </w:pPr>
      <w:r w:rsidRPr="007B4660">
        <w:rPr>
          <w:rFonts w:ascii="Times New Roman" w:hAnsi="Times New Roman" w:cs="Times New Roman"/>
          <w:bCs/>
          <w:sz w:val="24"/>
          <w:szCs w:val="24"/>
        </w:rPr>
        <w:t>SHERDING, R.G. (Ed.).</w:t>
      </w:r>
      <w:r w:rsidRPr="007B4660">
        <w:rPr>
          <w:rFonts w:ascii="Times New Roman" w:hAnsi="Times New Roman" w:cs="Times New Roman"/>
          <w:b/>
          <w:bCs/>
          <w:sz w:val="24"/>
          <w:szCs w:val="24"/>
        </w:rPr>
        <w:t xml:space="preserve"> </w:t>
      </w:r>
      <w:r w:rsidRPr="00583E0E">
        <w:rPr>
          <w:rFonts w:ascii="Times New Roman" w:hAnsi="Times New Roman" w:cs="Times New Roman"/>
          <w:b/>
          <w:bCs/>
          <w:sz w:val="24"/>
          <w:szCs w:val="24"/>
        </w:rPr>
        <w:t xml:space="preserve">Manual </w:t>
      </w:r>
      <w:proofErr w:type="spellStart"/>
      <w:r w:rsidRPr="00583E0E">
        <w:rPr>
          <w:rFonts w:ascii="Times New Roman" w:hAnsi="Times New Roman" w:cs="Times New Roman"/>
          <w:b/>
          <w:bCs/>
          <w:sz w:val="24"/>
          <w:szCs w:val="24"/>
        </w:rPr>
        <w:t>Saunders</w:t>
      </w:r>
      <w:proofErr w:type="spellEnd"/>
      <w:r>
        <w:rPr>
          <w:rFonts w:ascii="Times New Roman" w:hAnsi="Times New Roman" w:cs="Times New Roman"/>
          <w:bCs/>
          <w:sz w:val="24"/>
          <w:szCs w:val="24"/>
        </w:rPr>
        <w:t>: c</w:t>
      </w:r>
      <w:r w:rsidRPr="00583E0E">
        <w:rPr>
          <w:rFonts w:ascii="Times New Roman" w:hAnsi="Times New Roman" w:cs="Times New Roman"/>
          <w:bCs/>
          <w:sz w:val="24"/>
          <w:szCs w:val="24"/>
        </w:rPr>
        <w:t>línica de pequenos animai</w:t>
      </w:r>
      <w:r>
        <w:rPr>
          <w:rFonts w:ascii="Times New Roman" w:hAnsi="Times New Roman" w:cs="Times New Roman"/>
          <w:bCs/>
          <w:sz w:val="24"/>
          <w:szCs w:val="24"/>
        </w:rPr>
        <w:t xml:space="preserve">s .3. ed. São </w:t>
      </w:r>
      <w:proofErr w:type="spellStart"/>
      <w:proofErr w:type="gramStart"/>
      <w:r>
        <w:rPr>
          <w:rFonts w:ascii="Times New Roman" w:hAnsi="Times New Roman" w:cs="Times New Roman"/>
          <w:bCs/>
          <w:sz w:val="24"/>
          <w:szCs w:val="24"/>
        </w:rPr>
        <w:t>Paulo:Roca</w:t>
      </w:r>
      <w:proofErr w:type="spellEnd"/>
      <w:proofErr w:type="gramEnd"/>
      <w:r>
        <w:rPr>
          <w:rFonts w:ascii="Times New Roman" w:hAnsi="Times New Roman" w:cs="Times New Roman"/>
          <w:bCs/>
          <w:sz w:val="24"/>
          <w:szCs w:val="24"/>
        </w:rPr>
        <w:t>, 2008.cap.31,p.331-347.</w:t>
      </w:r>
    </w:p>
    <w:p w14:paraId="3C6B1FF7" w14:textId="77777777" w:rsidR="00FA3F30" w:rsidRPr="00FB771A"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SORDI, M. R. L.; NUNES, M. A. G. </w:t>
      </w:r>
      <w:r w:rsidRPr="00FB771A">
        <w:rPr>
          <w:rFonts w:ascii="Times New Roman" w:hAnsi="Times New Roman" w:cs="Times New Roman"/>
          <w:b/>
          <w:sz w:val="24"/>
          <w:szCs w:val="24"/>
        </w:rPr>
        <w:t>Manual Básico de Enfermagem</w:t>
      </w:r>
      <w:r w:rsidRPr="00FB771A">
        <w:rPr>
          <w:rFonts w:ascii="Times New Roman" w:hAnsi="Times New Roman" w:cs="Times New Roman"/>
          <w:sz w:val="24"/>
          <w:szCs w:val="24"/>
        </w:rPr>
        <w:t>, Campinas: Papirus, 1988.</w:t>
      </w:r>
    </w:p>
    <w:p w14:paraId="74B62BBB" w14:textId="1F4F1EA3" w:rsidR="00FA3F30" w:rsidRPr="007B43BE" w:rsidRDefault="00FA3F30" w:rsidP="00FA3F30">
      <w:pPr>
        <w:spacing w:line="240" w:lineRule="auto"/>
        <w:rPr>
          <w:rFonts w:ascii="Times New Roman" w:hAnsi="Times New Roman" w:cs="Times New Roman"/>
          <w:bCs/>
          <w:sz w:val="24"/>
          <w:szCs w:val="24"/>
        </w:rPr>
      </w:pPr>
      <w:r w:rsidRPr="00FB771A">
        <w:rPr>
          <w:rFonts w:ascii="Times New Roman" w:hAnsi="Times New Roman" w:cs="Times New Roman"/>
          <w:bCs/>
          <w:sz w:val="24"/>
          <w:szCs w:val="24"/>
        </w:rPr>
        <w:t xml:space="preserve">SOUSA, M. G. et al. </w:t>
      </w:r>
      <w:r w:rsidRPr="00FB771A">
        <w:rPr>
          <w:rFonts w:ascii="Times New Roman" w:hAnsi="Times New Roman" w:cs="Times New Roman"/>
          <w:bCs/>
          <w:sz w:val="24"/>
          <w:szCs w:val="24"/>
          <w:lang w:val="en-US"/>
        </w:rPr>
        <w:t xml:space="preserve">Comparison between auricular and standard rectal thermometers for the measurement of body temperature in dogs. </w:t>
      </w:r>
      <w:proofErr w:type="spellStart"/>
      <w:r w:rsidRPr="00A72212">
        <w:rPr>
          <w:rFonts w:ascii="Times New Roman" w:hAnsi="Times New Roman" w:cs="Times New Roman"/>
          <w:b/>
          <w:bCs/>
          <w:sz w:val="24"/>
          <w:szCs w:val="24"/>
        </w:rPr>
        <w:t>C</w:t>
      </w:r>
      <w:r w:rsidRPr="00606147">
        <w:rPr>
          <w:rFonts w:ascii="Times New Roman" w:hAnsi="Times New Roman" w:cs="Times New Roman"/>
          <w:b/>
          <w:bCs/>
          <w:sz w:val="24"/>
          <w:szCs w:val="24"/>
        </w:rPr>
        <w:t>anadia</w:t>
      </w:r>
      <w:r>
        <w:rPr>
          <w:rFonts w:ascii="Times New Roman" w:hAnsi="Times New Roman" w:cs="Times New Roman"/>
          <w:b/>
          <w:bCs/>
          <w:sz w:val="24"/>
          <w:szCs w:val="24"/>
        </w:rPr>
        <w:t>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w:t>
      </w:r>
      <w:r w:rsidRPr="00606147">
        <w:rPr>
          <w:rFonts w:ascii="Times New Roman" w:hAnsi="Times New Roman" w:cs="Times New Roman"/>
          <w:b/>
          <w:bCs/>
          <w:sz w:val="24"/>
          <w:szCs w:val="24"/>
        </w:rPr>
        <w:t>eterinary</w:t>
      </w:r>
      <w:proofErr w:type="spellEnd"/>
      <w:r w:rsidRPr="00606147">
        <w:rPr>
          <w:rFonts w:ascii="Times New Roman" w:hAnsi="Times New Roman" w:cs="Times New Roman"/>
          <w:b/>
          <w:bCs/>
          <w:sz w:val="24"/>
          <w:szCs w:val="24"/>
        </w:rPr>
        <w:t xml:space="preserve"> </w:t>
      </w:r>
      <w:proofErr w:type="spellStart"/>
      <w:r w:rsidRPr="00606147">
        <w:rPr>
          <w:rFonts w:ascii="Times New Roman" w:hAnsi="Times New Roman" w:cs="Times New Roman"/>
          <w:b/>
          <w:bCs/>
          <w:sz w:val="24"/>
          <w:szCs w:val="24"/>
        </w:rPr>
        <w:t>journal</w:t>
      </w:r>
      <w:proofErr w:type="spellEnd"/>
      <w:r w:rsidRPr="00606147">
        <w:rPr>
          <w:rFonts w:ascii="Times New Roman" w:hAnsi="Times New Roman" w:cs="Times New Roman"/>
          <w:b/>
          <w:bCs/>
          <w:sz w:val="24"/>
          <w:szCs w:val="24"/>
        </w:rPr>
        <w:t xml:space="preserve"> </w:t>
      </w:r>
      <w:r w:rsidRPr="00FB771A">
        <w:rPr>
          <w:rFonts w:ascii="Times New Roman" w:hAnsi="Times New Roman" w:cs="Times New Roman"/>
          <w:bCs/>
          <w:sz w:val="24"/>
          <w:szCs w:val="24"/>
        </w:rPr>
        <w:t>v. 52, n. 4, p. 403</w:t>
      </w:r>
      <w:r w:rsidR="003A40D5">
        <w:rPr>
          <w:rFonts w:ascii="Times New Roman" w:hAnsi="Times New Roman" w:cs="Times New Roman"/>
          <w:bCs/>
          <w:sz w:val="24"/>
          <w:szCs w:val="24"/>
        </w:rPr>
        <w:t>-406, abr. 2011. Disponível em:</w:t>
      </w:r>
      <w:r w:rsidRPr="00FB771A">
        <w:rPr>
          <w:rFonts w:ascii="Times New Roman" w:hAnsi="Times New Roman" w:cs="Times New Roman"/>
          <w:bCs/>
          <w:sz w:val="24"/>
          <w:szCs w:val="24"/>
        </w:rPr>
        <w:t xml:space="preserve">&lt;https://www.ncbi.nlm.nih.gov/pmc/articles/PMC3058653/&gt;. </w:t>
      </w:r>
      <w:r w:rsidRPr="007B43BE">
        <w:rPr>
          <w:rFonts w:ascii="Times New Roman" w:hAnsi="Times New Roman" w:cs="Times New Roman"/>
          <w:bCs/>
          <w:sz w:val="24"/>
          <w:szCs w:val="24"/>
        </w:rPr>
        <w:t>Acesso em: 10 set. 2018.</w:t>
      </w:r>
    </w:p>
    <w:p w14:paraId="0BB89F72" w14:textId="77777777" w:rsidR="00FA3F30" w:rsidRPr="00FB771A" w:rsidRDefault="00FA3F30" w:rsidP="00FA3F30">
      <w:pPr>
        <w:spacing w:line="240" w:lineRule="auto"/>
        <w:rPr>
          <w:rFonts w:ascii="Times New Roman" w:hAnsi="Times New Roman" w:cs="Times New Roman"/>
          <w:bCs/>
          <w:sz w:val="24"/>
          <w:szCs w:val="24"/>
          <w:lang w:val="en-US"/>
        </w:rPr>
      </w:pPr>
      <w:r w:rsidRPr="004218BD">
        <w:rPr>
          <w:rFonts w:ascii="Times New Roman" w:hAnsi="Times New Roman" w:cs="Times New Roman"/>
          <w:sz w:val="24"/>
          <w:szCs w:val="24"/>
          <w:lang w:val="en-US"/>
        </w:rPr>
        <w:t xml:space="preserve">STEPHENSON, L.A. and </w:t>
      </w:r>
      <w:proofErr w:type="spellStart"/>
      <w:r w:rsidRPr="008A749C">
        <w:rPr>
          <w:rFonts w:ascii="Times New Roman" w:hAnsi="Times New Roman" w:cs="Times New Roman"/>
          <w:b/>
          <w:sz w:val="24"/>
          <w:szCs w:val="24"/>
          <w:lang w:val="en-US"/>
        </w:rPr>
        <w:t>Kolka</w:t>
      </w:r>
      <w:proofErr w:type="spellEnd"/>
      <w:r w:rsidRPr="004218BD">
        <w:rPr>
          <w:rFonts w:ascii="Times New Roman" w:hAnsi="Times New Roman" w:cs="Times New Roman"/>
          <w:sz w:val="24"/>
          <w:szCs w:val="24"/>
          <w:lang w:val="en-US"/>
        </w:rPr>
        <w:t xml:space="preserve">, M.A. </w:t>
      </w:r>
      <w:r w:rsidRPr="008A749C">
        <w:rPr>
          <w:rFonts w:ascii="Times New Roman" w:hAnsi="Times New Roman" w:cs="Times New Roman"/>
          <w:sz w:val="24"/>
          <w:szCs w:val="24"/>
          <w:lang w:val="en-US"/>
        </w:rPr>
        <w:t>Esophageal temperature threshold for sweating decreases before ovulation in premenopausal women</w:t>
      </w:r>
      <w:r w:rsidRPr="00DC76AD">
        <w:rPr>
          <w:rFonts w:ascii="Times New Roman" w:hAnsi="Times New Roman" w:cs="Times New Roman"/>
          <w:b/>
          <w:sz w:val="24"/>
          <w:szCs w:val="24"/>
          <w:lang w:val="en-US"/>
        </w:rPr>
        <w:t>.</w:t>
      </w:r>
      <w:r w:rsidRPr="004218BD">
        <w:rPr>
          <w:rFonts w:ascii="Times New Roman" w:hAnsi="Times New Roman" w:cs="Times New Roman"/>
          <w:sz w:val="24"/>
          <w:szCs w:val="24"/>
          <w:lang w:val="en-US"/>
        </w:rPr>
        <w:t xml:space="preserve"> </w:t>
      </w:r>
      <w:r w:rsidRPr="00606147">
        <w:rPr>
          <w:rFonts w:ascii="Times New Roman" w:hAnsi="Times New Roman" w:cs="Times New Roman"/>
          <w:b/>
          <w:sz w:val="24"/>
          <w:szCs w:val="24"/>
          <w:lang w:val="en-US"/>
        </w:rPr>
        <w:t>Journal of Applied Physiology</w:t>
      </w:r>
      <w:r w:rsidRPr="004959CB">
        <w:rPr>
          <w:rFonts w:ascii="Times New Roman" w:hAnsi="Times New Roman" w:cs="Times New Roman"/>
          <w:sz w:val="24"/>
          <w:szCs w:val="24"/>
          <w:lang w:val="en-US"/>
        </w:rPr>
        <w:t>., 86: 22–28.</w:t>
      </w:r>
      <w:r w:rsidRPr="00DC76AD">
        <w:rPr>
          <w:rFonts w:ascii="Times New Roman" w:hAnsi="Times New Roman" w:cs="Times New Roman"/>
          <w:sz w:val="24"/>
          <w:szCs w:val="24"/>
          <w:lang w:val="en-US"/>
        </w:rPr>
        <w:t xml:space="preserve"> </w:t>
      </w:r>
      <w:r w:rsidRPr="004218BD">
        <w:rPr>
          <w:rFonts w:ascii="Times New Roman" w:hAnsi="Times New Roman" w:cs="Times New Roman"/>
          <w:sz w:val="24"/>
          <w:szCs w:val="24"/>
          <w:lang w:val="en-US"/>
        </w:rPr>
        <w:t>1999</w:t>
      </w:r>
      <w:r>
        <w:rPr>
          <w:rFonts w:ascii="Times New Roman" w:hAnsi="Times New Roman" w:cs="Times New Roman"/>
          <w:sz w:val="24"/>
          <w:szCs w:val="24"/>
          <w:lang w:val="en-US"/>
        </w:rPr>
        <w:t>.</w:t>
      </w:r>
    </w:p>
    <w:p w14:paraId="02F17C8A" w14:textId="77777777" w:rsidR="00FA3F30" w:rsidRPr="00D30729" w:rsidRDefault="00FA3F30" w:rsidP="00FA3F30">
      <w:pPr>
        <w:pStyle w:val="Standard"/>
        <w:spacing w:line="240" w:lineRule="auto"/>
        <w:rPr>
          <w:rFonts w:ascii="Times New Roman" w:hAnsi="Times New Roman" w:cs="Times New Roman"/>
          <w:sz w:val="24"/>
          <w:szCs w:val="24"/>
          <w:lang w:val="en-US"/>
        </w:rPr>
      </w:pPr>
      <w:r w:rsidRPr="00D30729">
        <w:rPr>
          <w:rFonts w:ascii="Times New Roman" w:hAnsi="Times New Roman" w:cs="Times New Roman"/>
          <w:sz w:val="24"/>
          <w:szCs w:val="24"/>
          <w:lang w:val="en-US"/>
        </w:rPr>
        <w:t xml:space="preserve">THRUSFIELD, M. </w:t>
      </w:r>
      <w:proofErr w:type="spellStart"/>
      <w:r w:rsidRPr="00D30729">
        <w:rPr>
          <w:rFonts w:ascii="Times New Roman" w:hAnsi="Times New Roman" w:cs="Times New Roman"/>
          <w:b/>
          <w:sz w:val="24"/>
          <w:szCs w:val="24"/>
          <w:lang w:val="en-US"/>
        </w:rPr>
        <w:t>Epidemiologia</w:t>
      </w:r>
      <w:proofErr w:type="spellEnd"/>
      <w:r w:rsidRPr="00D30729">
        <w:rPr>
          <w:rFonts w:ascii="Times New Roman" w:hAnsi="Times New Roman" w:cs="Times New Roman"/>
          <w:b/>
          <w:sz w:val="24"/>
          <w:szCs w:val="24"/>
          <w:lang w:val="en-US"/>
        </w:rPr>
        <w:t xml:space="preserve"> </w:t>
      </w:r>
      <w:proofErr w:type="spellStart"/>
      <w:r w:rsidRPr="00D30729">
        <w:rPr>
          <w:rFonts w:ascii="Times New Roman" w:hAnsi="Times New Roman" w:cs="Times New Roman"/>
          <w:b/>
          <w:sz w:val="24"/>
          <w:szCs w:val="24"/>
          <w:lang w:val="en-US"/>
        </w:rPr>
        <w:t>Veterinária</w:t>
      </w:r>
      <w:proofErr w:type="spellEnd"/>
      <w:r w:rsidRPr="00D30729">
        <w:rPr>
          <w:rFonts w:ascii="Times New Roman" w:hAnsi="Times New Roman" w:cs="Times New Roman"/>
          <w:sz w:val="24"/>
          <w:szCs w:val="24"/>
          <w:lang w:val="en-US"/>
        </w:rPr>
        <w:t>. 2. ed. São Paulo: Roca, 2004.</w:t>
      </w:r>
    </w:p>
    <w:p w14:paraId="054367C5" w14:textId="77777777" w:rsidR="00FA3F30" w:rsidRPr="00FB771A" w:rsidRDefault="00FA3F30" w:rsidP="00FA3F30">
      <w:pPr>
        <w:pStyle w:val="Standard"/>
        <w:spacing w:line="240" w:lineRule="auto"/>
        <w:rPr>
          <w:rFonts w:ascii="Times New Roman" w:hAnsi="Times New Roman" w:cs="Times New Roman"/>
          <w:sz w:val="24"/>
          <w:szCs w:val="24"/>
        </w:rPr>
      </w:pPr>
      <w:r w:rsidRPr="00B6128F">
        <w:rPr>
          <w:rFonts w:ascii="Times New Roman" w:hAnsi="Times New Roman" w:cs="Times New Roman"/>
          <w:sz w:val="24"/>
          <w:szCs w:val="24"/>
          <w:lang w:val="en-US"/>
        </w:rPr>
        <w:t xml:space="preserve">TOROSSIAN, A.; BRAUER, A.; HOCKER, J. </w:t>
      </w:r>
      <w:r w:rsidRPr="00B6128F">
        <w:rPr>
          <w:rFonts w:ascii="Times New Roman" w:hAnsi="Times New Roman" w:cs="Times New Roman"/>
          <w:b/>
          <w:sz w:val="24"/>
          <w:szCs w:val="24"/>
          <w:lang w:val="en-US"/>
        </w:rPr>
        <w:t>Preventing inadvertent perioperative hypothermia.</w:t>
      </w:r>
      <w:r w:rsidRPr="00B6128F">
        <w:rPr>
          <w:rFonts w:ascii="Times New Roman" w:hAnsi="Times New Roman" w:cs="Times New Roman"/>
          <w:sz w:val="24"/>
          <w:szCs w:val="24"/>
          <w:lang w:val="en-US"/>
        </w:rPr>
        <w:t xml:space="preserve"> </w:t>
      </w:r>
      <w:proofErr w:type="spellStart"/>
      <w:r w:rsidRPr="00FB771A">
        <w:rPr>
          <w:rFonts w:ascii="Times New Roman" w:hAnsi="Times New Roman" w:cs="Times New Roman"/>
          <w:sz w:val="24"/>
          <w:szCs w:val="24"/>
        </w:rPr>
        <w:t>Deutsches</w:t>
      </w:r>
      <w:proofErr w:type="spellEnd"/>
      <w:r w:rsidRPr="00FB771A">
        <w:rPr>
          <w:rFonts w:ascii="Times New Roman" w:hAnsi="Times New Roman" w:cs="Times New Roman"/>
          <w:sz w:val="24"/>
          <w:szCs w:val="24"/>
        </w:rPr>
        <w:t xml:space="preserve"> </w:t>
      </w:r>
      <w:proofErr w:type="spellStart"/>
      <w:r w:rsidRPr="00FB771A">
        <w:rPr>
          <w:rFonts w:ascii="Times New Roman" w:hAnsi="Times New Roman" w:cs="Times New Roman"/>
          <w:sz w:val="24"/>
          <w:szCs w:val="24"/>
        </w:rPr>
        <w:t>Ärzteblatt</w:t>
      </w:r>
      <w:proofErr w:type="spellEnd"/>
      <w:r w:rsidRPr="00FB771A">
        <w:rPr>
          <w:rFonts w:ascii="Times New Roman" w:hAnsi="Times New Roman" w:cs="Times New Roman"/>
          <w:sz w:val="24"/>
          <w:szCs w:val="24"/>
        </w:rPr>
        <w:t xml:space="preserve"> </w:t>
      </w:r>
      <w:proofErr w:type="spellStart"/>
      <w:r w:rsidRPr="00FB771A">
        <w:rPr>
          <w:rFonts w:ascii="Times New Roman" w:hAnsi="Times New Roman" w:cs="Times New Roman"/>
          <w:sz w:val="24"/>
          <w:szCs w:val="24"/>
        </w:rPr>
        <w:t>International</w:t>
      </w:r>
      <w:proofErr w:type="spellEnd"/>
      <w:r w:rsidRPr="00FB771A">
        <w:rPr>
          <w:rFonts w:ascii="Times New Roman" w:hAnsi="Times New Roman" w:cs="Times New Roman"/>
          <w:sz w:val="24"/>
          <w:szCs w:val="24"/>
        </w:rPr>
        <w:t>. 2015.</w:t>
      </w:r>
    </w:p>
    <w:p w14:paraId="79A19BE0" w14:textId="2BE30365" w:rsidR="00F6181E" w:rsidRPr="00DA0447" w:rsidRDefault="00FA3F30" w:rsidP="00FA3F30">
      <w:pPr>
        <w:pStyle w:val="Standard"/>
        <w:spacing w:line="240" w:lineRule="auto"/>
        <w:rPr>
          <w:rFonts w:ascii="Times New Roman" w:hAnsi="Times New Roman" w:cs="Times New Roman"/>
          <w:sz w:val="24"/>
          <w:szCs w:val="24"/>
        </w:rPr>
      </w:pPr>
      <w:r w:rsidRPr="00FB771A">
        <w:rPr>
          <w:rFonts w:ascii="Times New Roman" w:hAnsi="Times New Roman" w:cs="Times New Roman"/>
          <w:sz w:val="24"/>
          <w:szCs w:val="24"/>
        </w:rPr>
        <w:t xml:space="preserve">VADILLO, A. C. Síndrome </w:t>
      </w:r>
      <w:proofErr w:type="spellStart"/>
      <w:r w:rsidRPr="00FB771A">
        <w:rPr>
          <w:rFonts w:ascii="Times New Roman" w:hAnsi="Times New Roman" w:cs="Times New Roman"/>
          <w:sz w:val="24"/>
          <w:szCs w:val="24"/>
        </w:rPr>
        <w:t>braquicefálica</w:t>
      </w:r>
      <w:proofErr w:type="spellEnd"/>
      <w:r w:rsidRPr="00FB771A">
        <w:rPr>
          <w:rFonts w:ascii="Times New Roman" w:hAnsi="Times New Roman" w:cs="Times New Roman"/>
          <w:sz w:val="24"/>
          <w:szCs w:val="24"/>
        </w:rPr>
        <w:t xml:space="preserve"> e paralisia laríngea em cães.</w:t>
      </w:r>
      <w:r w:rsidRPr="00FB771A">
        <w:rPr>
          <w:rFonts w:ascii="Times New Roman" w:hAnsi="Times New Roman" w:cs="Times New Roman"/>
          <w:b/>
          <w:sz w:val="24"/>
          <w:szCs w:val="24"/>
        </w:rPr>
        <w:t xml:space="preserve"> </w:t>
      </w:r>
      <w:r w:rsidRPr="00FB771A">
        <w:rPr>
          <w:rFonts w:ascii="Times New Roman" w:hAnsi="Times New Roman" w:cs="Times New Roman"/>
          <w:sz w:val="24"/>
          <w:szCs w:val="24"/>
        </w:rPr>
        <w:t xml:space="preserve">In: ALONSO, J. A. M. </w:t>
      </w:r>
      <w:r w:rsidRPr="00FB771A">
        <w:rPr>
          <w:rFonts w:ascii="Times New Roman" w:hAnsi="Times New Roman" w:cs="Times New Roman"/>
          <w:b/>
          <w:sz w:val="24"/>
          <w:szCs w:val="24"/>
        </w:rPr>
        <w:t>Enfermidades Respiratórias em Pequenos Animais</w:t>
      </w:r>
      <w:r w:rsidRPr="00FB771A">
        <w:rPr>
          <w:rFonts w:ascii="Times New Roman" w:hAnsi="Times New Roman" w:cs="Times New Roman"/>
          <w:sz w:val="24"/>
          <w:szCs w:val="24"/>
        </w:rPr>
        <w:t xml:space="preserve">. São Caetano do Sul: </w:t>
      </w:r>
      <w:proofErr w:type="spellStart"/>
      <w:r w:rsidRPr="00FB771A">
        <w:rPr>
          <w:rFonts w:ascii="Times New Roman" w:hAnsi="Times New Roman" w:cs="Times New Roman"/>
          <w:sz w:val="24"/>
          <w:szCs w:val="24"/>
        </w:rPr>
        <w:t>Interbook</w:t>
      </w:r>
      <w:proofErr w:type="spellEnd"/>
      <w:r w:rsidRPr="00FB771A">
        <w:rPr>
          <w:rFonts w:ascii="Times New Roman" w:hAnsi="Times New Roman" w:cs="Times New Roman"/>
          <w:sz w:val="24"/>
          <w:szCs w:val="24"/>
        </w:rPr>
        <w:t>, 2007, p. 93-98.</w:t>
      </w:r>
    </w:p>
    <w:sectPr w:rsidR="00F6181E" w:rsidRPr="00DA0447" w:rsidSect="002B44E5">
      <w:headerReference w:type="default" r:id="rId9"/>
      <w:type w:val="continuous"/>
      <w:pgSz w:w="11906" w:h="16838"/>
      <w:pgMar w:top="1418" w:right="1418" w:bottom="1418" w:left="1418" w:header="720" w:footer="720" w:gutter="0"/>
      <w:lnNumType w:countBy="1" w:restart="newSection"/>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AA91D" w16cid:durableId="1F8A80C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7993E" w14:textId="77777777" w:rsidR="00E51117" w:rsidRDefault="00E51117" w:rsidP="00086A12">
      <w:pPr>
        <w:spacing w:after="0" w:line="240" w:lineRule="auto"/>
      </w:pPr>
      <w:r>
        <w:separator/>
      </w:r>
    </w:p>
  </w:endnote>
  <w:endnote w:type="continuationSeparator" w:id="0">
    <w:p w14:paraId="2688157F" w14:textId="77777777" w:rsidR="00E51117" w:rsidRDefault="00E51117" w:rsidP="0008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6462" w14:textId="77777777" w:rsidR="00E51117" w:rsidRDefault="00E51117" w:rsidP="00086A12">
      <w:pPr>
        <w:spacing w:after="0" w:line="240" w:lineRule="auto"/>
      </w:pPr>
      <w:r>
        <w:separator/>
      </w:r>
    </w:p>
  </w:footnote>
  <w:footnote w:type="continuationSeparator" w:id="0">
    <w:p w14:paraId="17D5882C" w14:textId="77777777" w:rsidR="00E51117" w:rsidRDefault="00E51117" w:rsidP="00086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66897"/>
      <w:docPartObj>
        <w:docPartGallery w:val="Page Numbers (Top of Page)"/>
        <w:docPartUnique/>
      </w:docPartObj>
    </w:sdtPr>
    <w:sdtEndPr/>
    <w:sdtContent>
      <w:p w14:paraId="730EEAC2" w14:textId="1284021A" w:rsidR="000845A4" w:rsidRDefault="000845A4">
        <w:pPr>
          <w:pStyle w:val="Cabealho"/>
          <w:jc w:val="right"/>
        </w:pPr>
        <w:r>
          <w:fldChar w:fldCharType="begin"/>
        </w:r>
        <w:r>
          <w:instrText>PAGE   \* MERGEFORMAT</w:instrText>
        </w:r>
        <w:r>
          <w:fldChar w:fldCharType="separate"/>
        </w:r>
        <w:r w:rsidR="00856DFF">
          <w:rPr>
            <w:noProof/>
          </w:rPr>
          <w:t>17</w:t>
        </w:r>
        <w:r>
          <w:fldChar w:fldCharType="end"/>
        </w:r>
      </w:p>
    </w:sdtContent>
  </w:sdt>
  <w:p w14:paraId="1E5107F2" w14:textId="77777777" w:rsidR="000845A4" w:rsidRDefault="000845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30"/>
    <w:rsid w:val="0005438A"/>
    <w:rsid w:val="000845A4"/>
    <w:rsid w:val="00086A12"/>
    <w:rsid w:val="00090089"/>
    <w:rsid w:val="00093CBB"/>
    <w:rsid w:val="000B24E2"/>
    <w:rsid w:val="000C0E36"/>
    <w:rsid w:val="000E540D"/>
    <w:rsid w:val="001172B1"/>
    <w:rsid w:val="00280C26"/>
    <w:rsid w:val="002B44E5"/>
    <w:rsid w:val="002B60B4"/>
    <w:rsid w:val="002C07E2"/>
    <w:rsid w:val="002C3D2D"/>
    <w:rsid w:val="002E3A86"/>
    <w:rsid w:val="002F2D4B"/>
    <w:rsid w:val="00304C1C"/>
    <w:rsid w:val="00333DEE"/>
    <w:rsid w:val="0035378C"/>
    <w:rsid w:val="00377273"/>
    <w:rsid w:val="003935F0"/>
    <w:rsid w:val="003A3671"/>
    <w:rsid w:val="003A40D5"/>
    <w:rsid w:val="003C5101"/>
    <w:rsid w:val="003E379C"/>
    <w:rsid w:val="0041004D"/>
    <w:rsid w:val="004621A3"/>
    <w:rsid w:val="00493CBE"/>
    <w:rsid w:val="004F3CEA"/>
    <w:rsid w:val="00570F10"/>
    <w:rsid w:val="0057757D"/>
    <w:rsid w:val="005B7A05"/>
    <w:rsid w:val="00696615"/>
    <w:rsid w:val="007015EA"/>
    <w:rsid w:val="0072690A"/>
    <w:rsid w:val="00755E78"/>
    <w:rsid w:val="007956B5"/>
    <w:rsid w:val="007A596D"/>
    <w:rsid w:val="007B43BE"/>
    <w:rsid w:val="007B4660"/>
    <w:rsid w:val="007F2D0B"/>
    <w:rsid w:val="00825283"/>
    <w:rsid w:val="00856DFF"/>
    <w:rsid w:val="00874D4C"/>
    <w:rsid w:val="00897323"/>
    <w:rsid w:val="008B73DA"/>
    <w:rsid w:val="009270C5"/>
    <w:rsid w:val="00961D94"/>
    <w:rsid w:val="00975437"/>
    <w:rsid w:val="009C7737"/>
    <w:rsid w:val="009F0132"/>
    <w:rsid w:val="00A96658"/>
    <w:rsid w:val="00AB4EEA"/>
    <w:rsid w:val="00AE044E"/>
    <w:rsid w:val="00B03EE5"/>
    <w:rsid w:val="00B25125"/>
    <w:rsid w:val="00B6128F"/>
    <w:rsid w:val="00B67302"/>
    <w:rsid w:val="00BA3308"/>
    <w:rsid w:val="00BC3B78"/>
    <w:rsid w:val="00C13ACD"/>
    <w:rsid w:val="00C32B17"/>
    <w:rsid w:val="00C514B0"/>
    <w:rsid w:val="00C94662"/>
    <w:rsid w:val="00CC2337"/>
    <w:rsid w:val="00CE763F"/>
    <w:rsid w:val="00CF628F"/>
    <w:rsid w:val="00D212BB"/>
    <w:rsid w:val="00D30729"/>
    <w:rsid w:val="00D42AF6"/>
    <w:rsid w:val="00DA0447"/>
    <w:rsid w:val="00E1213D"/>
    <w:rsid w:val="00E4546A"/>
    <w:rsid w:val="00E45FA4"/>
    <w:rsid w:val="00E51117"/>
    <w:rsid w:val="00E766D0"/>
    <w:rsid w:val="00E824F6"/>
    <w:rsid w:val="00E84B43"/>
    <w:rsid w:val="00EB2F70"/>
    <w:rsid w:val="00F04CB1"/>
    <w:rsid w:val="00F175D1"/>
    <w:rsid w:val="00F20AF4"/>
    <w:rsid w:val="00F31CDA"/>
    <w:rsid w:val="00F43050"/>
    <w:rsid w:val="00F6181E"/>
    <w:rsid w:val="00F72660"/>
    <w:rsid w:val="00FA3F30"/>
    <w:rsid w:val="00FA4315"/>
    <w:rsid w:val="00FC7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D5F0"/>
  <w15:docId w15:val="{D3643D17-6C1C-4351-9E9F-486F694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3F30"/>
    <w:pPr>
      <w:widowControl w:val="0"/>
      <w:suppressAutoHyphens/>
      <w:autoSpaceDN w:val="0"/>
      <w:textAlignment w:val="baseline"/>
    </w:pPr>
    <w:rPr>
      <w:rFonts w:ascii="Calibri" w:eastAsia="SimSun" w:hAnsi="Calibri" w:cs="F"/>
      <w:kern w:val="3"/>
    </w:rPr>
  </w:style>
  <w:style w:type="paragraph" w:styleId="Ttulo1">
    <w:name w:val="heading 1"/>
    <w:basedOn w:val="Standard"/>
    <w:next w:val="Normal"/>
    <w:link w:val="Ttulo1Char"/>
    <w:rsid w:val="00FA3F30"/>
    <w:pPr>
      <w:keepNext/>
      <w:keepLines/>
      <w:spacing w:before="480" w:after="0" w:line="276" w:lineRule="auto"/>
      <w:outlineLvl w:val="0"/>
    </w:pPr>
    <w:rPr>
      <w:rFonts w:ascii="Calibri Light" w:hAnsi="Calibri Light"/>
      <w:b/>
      <w:bCs/>
      <w:color w:val="2E74B5"/>
      <w:sz w:val="28"/>
      <w:szCs w:val="28"/>
    </w:rPr>
  </w:style>
  <w:style w:type="paragraph" w:styleId="Ttulo2">
    <w:name w:val="heading 2"/>
    <w:basedOn w:val="Standard"/>
    <w:next w:val="Normal"/>
    <w:link w:val="Ttulo2Char"/>
    <w:rsid w:val="00FA3F30"/>
    <w:pPr>
      <w:keepNext/>
      <w:keepLines/>
      <w:spacing w:before="40" w:after="0"/>
      <w:outlineLvl w:val="1"/>
    </w:pPr>
    <w:rPr>
      <w:rFonts w:ascii="Calibri Light" w:hAnsi="Calibri Light"/>
      <w:color w:val="2E74B5"/>
      <w:sz w:val="26"/>
      <w:szCs w:val="26"/>
    </w:rPr>
  </w:style>
  <w:style w:type="paragraph" w:styleId="Ttulo3">
    <w:name w:val="heading 3"/>
    <w:basedOn w:val="Normal"/>
    <w:next w:val="Normal"/>
    <w:link w:val="Ttulo3Char"/>
    <w:uiPriority w:val="9"/>
    <w:semiHidden/>
    <w:unhideWhenUsed/>
    <w:qFormat/>
    <w:rsid w:val="00FA3F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3F30"/>
    <w:rPr>
      <w:rFonts w:ascii="Calibri Light" w:eastAsia="SimSun" w:hAnsi="Calibri Light" w:cs="F"/>
      <w:b/>
      <w:bCs/>
      <w:color w:val="2E74B5"/>
      <w:kern w:val="3"/>
      <w:sz w:val="28"/>
      <w:szCs w:val="28"/>
    </w:rPr>
  </w:style>
  <w:style w:type="character" w:customStyle="1" w:styleId="Ttulo2Char">
    <w:name w:val="Título 2 Char"/>
    <w:basedOn w:val="Fontepargpadro"/>
    <w:link w:val="Ttulo2"/>
    <w:rsid w:val="00FA3F30"/>
    <w:rPr>
      <w:rFonts w:ascii="Calibri Light" w:eastAsia="SimSun" w:hAnsi="Calibri Light" w:cs="F"/>
      <w:color w:val="2E74B5"/>
      <w:kern w:val="3"/>
      <w:sz w:val="26"/>
      <w:szCs w:val="26"/>
    </w:rPr>
  </w:style>
  <w:style w:type="character" w:customStyle="1" w:styleId="Ttulo3Char">
    <w:name w:val="Título 3 Char"/>
    <w:basedOn w:val="Fontepargpadro"/>
    <w:link w:val="Ttulo3"/>
    <w:uiPriority w:val="9"/>
    <w:semiHidden/>
    <w:rsid w:val="00FA3F30"/>
    <w:rPr>
      <w:rFonts w:asciiTheme="majorHAnsi" w:eastAsiaTheme="majorEastAsia" w:hAnsiTheme="majorHAnsi" w:cstheme="majorBidi"/>
      <w:color w:val="1F4D78" w:themeColor="accent1" w:themeShade="7F"/>
      <w:kern w:val="3"/>
      <w:sz w:val="24"/>
      <w:szCs w:val="24"/>
    </w:rPr>
  </w:style>
  <w:style w:type="paragraph" w:customStyle="1" w:styleId="Standard">
    <w:name w:val="Standard"/>
    <w:rsid w:val="00FA3F30"/>
    <w:pPr>
      <w:suppressAutoHyphens/>
      <w:autoSpaceDN w:val="0"/>
      <w:spacing w:line="249" w:lineRule="auto"/>
      <w:textAlignment w:val="baseline"/>
    </w:pPr>
    <w:rPr>
      <w:rFonts w:ascii="Calibri" w:eastAsia="SimSun" w:hAnsi="Calibri" w:cs="F"/>
      <w:kern w:val="3"/>
    </w:rPr>
  </w:style>
  <w:style w:type="paragraph" w:styleId="Rodap">
    <w:name w:val="footer"/>
    <w:basedOn w:val="Standard"/>
    <w:link w:val="RodapChar"/>
    <w:rsid w:val="00FA3F30"/>
    <w:pPr>
      <w:suppressLineNumbers/>
      <w:tabs>
        <w:tab w:val="center" w:pos="4252"/>
        <w:tab w:val="right" w:pos="8504"/>
      </w:tabs>
      <w:spacing w:line="240" w:lineRule="auto"/>
    </w:pPr>
  </w:style>
  <w:style w:type="character" w:customStyle="1" w:styleId="RodapChar">
    <w:name w:val="Rodapé Char"/>
    <w:basedOn w:val="Fontepargpadro"/>
    <w:link w:val="Rodap"/>
    <w:rsid w:val="00FA3F30"/>
    <w:rPr>
      <w:rFonts w:ascii="Calibri" w:eastAsia="SimSun" w:hAnsi="Calibri" w:cs="F"/>
      <w:kern w:val="3"/>
    </w:rPr>
  </w:style>
  <w:style w:type="paragraph" w:styleId="Corpodetexto2">
    <w:name w:val="Body Text 2"/>
    <w:basedOn w:val="Standard"/>
    <w:link w:val="Corpodetexto2Char"/>
    <w:rsid w:val="00FA3F30"/>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FA3F30"/>
    <w:rPr>
      <w:rFonts w:ascii="Times New Roman" w:eastAsia="Times New Roman" w:hAnsi="Times New Roman" w:cs="Times New Roman"/>
      <w:kern w:val="3"/>
      <w:sz w:val="24"/>
      <w:szCs w:val="24"/>
      <w:lang w:eastAsia="pt-BR"/>
    </w:rPr>
  </w:style>
  <w:style w:type="paragraph" w:styleId="SemEspaamento">
    <w:name w:val="No Spacing"/>
    <w:rsid w:val="00FA3F30"/>
    <w:pPr>
      <w:suppressAutoHyphens/>
      <w:autoSpaceDN w:val="0"/>
      <w:spacing w:after="0" w:line="240" w:lineRule="auto"/>
      <w:ind w:firstLine="1134"/>
      <w:jc w:val="both"/>
      <w:textAlignment w:val="baseline"/>
    </w:pPr>
    <w:rPr>
      <w:rFonts w:ascii="Calibri" w:eastAsia="SimSun" w:hAnsi="Calibri" w:cs="F"/>
      <w:kern w:val="3"/>
    </w:rPr>
  </w:style>
  <w:style w:type="paragraph" w:styleId="Textodecomentrio">
    <w:name w:val="annotation text"/>
    <w:basedOn w:val="Standard"/>
    <w:link w:val="TextodecomentrioChar"/>
    <w:rsid w:val="00FA3F30"/>
    <w:pPr>
      <w:spacing w:after="0" w:line="240" w:lineRule="auto"/>
      <w:jc w:val="both"/>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FA3F30"/>
    <w:rPr>
      <w:rFonts w:ascii="Times New Roman" w:eastAsia="Times New Roman" w:hAnsi="Times New Roman" w:cs="Times New Roman"/>
      <w:kern w:val="3"/>
      <w:sz w:val="20"/>
      <w:szCs w:val="20"/>
      <w:lang w:eastAsia="pt-BR"/>
    </w:rPr>
  </w:style>
  <w:style w:type="character" w:customStyle="1" w:styleId="ui-autocomplete-query">
    <w:name w:val="ui-autocomplete-query"/>
    <w:basedOn w:val="Fontepargpadro"/>
    <w:rsid w:val="00FA3F30"/>
  </w:style>
  <w:style w:type="character" w:styleId="Refdecomentrio">
    <w:name w:val="annotation reference"/>
    <w:basedOn w:val="Fontepargpadro"/>
    <w:rsid w:val="00FA3F30"/>
    <w:rPr>
      <w:sz w:val="16"/>
      <w:szCs w:val="16"/>
    </w:rPr>
  </w:style>
  <w:style w:type="paragraph" w:styleId="Sumrio1">
    <w:name w:val="toc 1"/>
    <w:basedOn w:val="Normal"/>
    <w:next w:val="Normal"/>
    <w:autoRedefine/>
    <w:rsid w:val="00FA3F30"/>
    <w:pPr>
      <w:widowControl/>
      <w:suppressAutoHyphens w:val="0"/>
      <w:spacing w:line="251" w:lineRule="auto"/>
      <w:textAlignment w:val="auto"/>
    </w:pPr>
    <w:rPr>
      <w:rFonts w:eastAsia="Calibri" w:cs="Times New Roman"/>
      <w:b/>
      <w:caps/>
      <w:kern w:val="0"/>
    </w:rPr>
  </w:style>
  <w:style w:type="paragraph" w:styleId="Textodebalo">
    <w:name w:val="Balloon Text"/>
    <w:basedOn w:val="Normal"/>
    <w:link w:val="TextodebaloChar"/>
    <w:uiPriority w:val="99"/>
    <w:semiHidden/>
    <w:unhideWhenUsed/>
    <w:rsid w:val="00FA3F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3F30"/>
    <w:rPr>
      <w:rFonts w:ascii="Segoe UI" w:eastAsia="SimSun" w:hAnsi="Segoe UI" w:cs="Segoe UI"/>
      <w:kern w:val="3"/>
      <w:sz w:val="18"/>
      <w:szCs w:val="18"/>
    </w:rPr>
  </w:style>
  <w:style w:type="paragraph" w:customStyle="1" w:styleId="Textbody">
    <w:name w:val="Text body"/>
    <w:basedOn w:val="Standard"/>
    <w:rsid w:val="00FA3F30"/>
    <w:pPr>
      <w:spacing w:after="120" w:line="247" w:lineRule="auto"/>
    </w:pPr>
  </w:style>
  <w:style w:type="paragraph" w:styleId="Assuntodocomentrio">
    <w:name w:val="annotation subject"/>
    <w:basedOn w:val="Textodecomentrio"/>
    <w:next w:val="Textodecomentrio"/>
    <w:link w:val="AssuntodocomentrioChar"/>
    <w:uiPriority w:val="99"/>
    <w:semiHidden/>
    <w:unhideWhenUsed/>
    <w:rsid w:val="00FA3F30"/>
    <w:pPr>
      <w:widowControl w:val="0"/>
      <w:spacing w:after="160"/>
      <w:jc w:val="left"/>
    </w:pPr>
    <w:rPr>
      <w:rFonts w:ascii="Calibri" w:eastAsia="SimSun" w:hAnsi="Calibri" w:cs="F"/>
      <w:b/>
      <w:bCs/>
      <w:lang w:eastAsia="en-US"/>
    </w:rPr>
  </w:style>
  <w:style w:type="character" w:customStyle="1" w:styleId="AssuntodocomentrioChar">
    <w:name w:val="Assunto do comentário Char"/>
    <w:basedOn w:val="TextodecomentrioChar"/>
    <w:link w:val="Assuntodocomentrio"/>
    <w:uiPriority w:val="99"/>
    <w:semiHidden/>
    <w:rsid w:val="00FA3F30"/>
    <w:rPr>
      <w:rFonts w:ascii="Calibri" w:eastAsia="SimSun" w:hAnsi="Calibri" w:cs="F"/>
      <w:b/>
      <w:bCs/>
      <w:kern w:val="3"/>
      <w:sz w:val="20"/>
      <w:szCs w:val="20"/>
      <w:lang w:eastAsia="pt-BR"/>
    </w:rPr>
  </w:style>
  <w:style w:type="character" w:styleId="TextodoEspaoReservado">
    <w:name w:val="Placeholder Text"/>
    <w:basedOn w:val="Fontepargpadro"/>
    <w:uiPriority w:val="99"/>
    <w:semiHidden/>
    <w:rsid w:val="00FA3F30"/>
    <w:rPr>
      <w:color w:val="808080"/>
    </w:rPr>
  </w:style>
  <w:style w:type="paragraph" w:styleId="Pr-formataoHTML">
    <w:name w:val="HTML Preformatted"/>
    <w:basedOn w:val="Normal"/>
    <w:link w:val="Pr-formataoHTMLChar"/>
    <w:uiPriority w:val="99"/>
    <w:unhideWhenUsed/>
    <w:rsid w:val="00FA3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rsid w:val="00FA3F30"/>
    <w:rPr>
      <w:rFonts w:ascii="Courier New" w:eastAsia="Times New Roman" w:hAnsi="Courier New" w:cs="Courier New"/>
      <w:sz w:val="20"/>
      <w:szCs w:val="20"/>
      <w:lang w:eastAsia="pt-BR"/>
    </w:rPr>
  </w:style>
  <w:style w:type="paragraph" w:styleId="Ttulo">
    <w:name w:val="Title"/>
    <w:basedOn w:val="Normal"/>
    <w:next w:val="Normal"/>
    <w:link w:val="TtuloChar"/>
    <w:uiPriority w:val="10"/>
    <w:qFormat/>
    <w:rsid w:val="00FA3F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FA3F30"/>
    <w:rPr>
      <w:rFonts w:asciiTheme="majorHAnsi" w:eastAsiaTheme="majorEastAsia" w:hAnsiTheme="majorHAnsi" w:cstheme="majorBidi"/>
      <w:color w:val="323E4F" w:themeColor="text2" w:themeShade="BF"/>
      <w:spacing w:val="5"/>
      <w:kern w:val="28"/>
      <w:sz w:val="52"/>
      <w:szCs w:val="52"/>
    </w:rPr>
  </w:style>
  <w:style w:type="table" w:styleId="Tabelacomgrade">
    <w:name w:val="Table Grid"/>
    <w:basedOn w:val="Tabelanormal"/>
    <w:uiPriority w:val="39"/>
    <w:rsid w:val="00FA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A3F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3F30"/>
    <w:rPr>
      <w:rFonts w:ascii="Calibri" w:eastAsia="SimSun" w:hAnsi="Calibri" w:cs="F"/>
      <w:kern w:val="3"/>
    </w:rPr>
  </w:style>
  <w:style w:type="character" w:styleId="Hyperlink">
    <w:name w:val="Hyperlink"/>
    <w:basedOn w:val="Fontepargpadro"/>
    <w:uiPriority w:val="99"/>
    <w:unhideWhenUsed/>
    <w:rsid w:val="00FA3F30"/>
    <w:rPr>
      <w:color w:val="0563C1" w:themeColor="hyperlink"/>
      <w:u w:val="single"/>
    </w:rPr>
  </w:style>
  <w:style w:type="character" w:styleId="Forte">
    <w:name w:val="Strong"/>
    <w:basedOn w:val="Fontepargpadro"/>
    <w:uiPriority w:val="22"/>
    <w:qFormat/>
    <w:rsid w:val="00FA3F30"/>
    <w:rPr>
      <w:b/>
      <w:bCs/>
    </w:rPr>
  </w:style>
  <w:style w:type="paragraph" w:styleId="NormalWeb">
    <w:name w:val="Normal (Web)"/>
    <w:basedOn w:val="Normal"/>
    <w:uiPriority w:val="99"/>
    <w:unhideWhenUsed/>
    <w:rsid w:val="00FA3F3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s-ES_tradnl" w:eastAsia="es-ES_tradnl"/>
    </w:rPr>
  </w:style>
  <w:style w:type="character" w:styleId="Nmerodelinha">
    <w:name w:val="line number"/>
    <w:basedOn w:val="Fontepargpadro"/>
    <w:uiPriority w:val="99"/>
    <w:semiHidden/>
    <w:unhideWhenUsed/>
    <w:rsid w:val="00086A12"/>
  </w:style>
  <w:style w:type="table" w:styleId="TabelaSimples2">
    <w:name w:val="Plain Table 2"/>
    <w:basedOn w:val="Tabelanormal"/>
    <w:uiPriority w:val="42"/>
    <w:rsid w:val="00A966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2546">
      <w:bodyDiv w:val="1"/>
      <w:marLeft w:val="0"/>
      <w:marRight w:val="0"/>
      <w:marTop w:val="0"/>
      <w:marBottom w:val="0"/>
      <w:divBdr>
        <w:top w:val="none" w:sz="0" w:space="0" w:color="auto"/>
        <w:left w:val="none" w:sz="0" w:space="0" w:color="auto"/>
        <w:bottom w:val="none" w:sz="0" w:space="0" w:color="auto"/>
        <w:right w:val="none" w:sz="0" w:space="0" w:color="auto"/>
      </w:divBdr>
    </w:div>
    <w:div w:id="168833048">
      <w:bodyDiv w:val="1"/>
      <w:marLeft w:val="0"/>
      <w:marRight w:val="0"/>
      <w:marTop w:val="0"/>
      <w:marBottom w:val="0"/>
      <w:divBdr>
        <w:top w:val="none" w:sz="0" w:space="0" w:color="auto"/>
        <w:left w:val="none" w:sz="0" w:space="0" w:color="auto"/>
        <w:bottom w:val="none" w:sz="0" w:space="0" w:color="auto"/>
        <w:right w:val="none" w:sz="0" w:space="0" w:color="auto"/>
      </w:divBdr>
    </w:div>
    <w:div w:id="1338845091">
      <w:bodyDiv w:val="1"/>
      <w:marLeft w:val="0"/>
      <w:marRight w:val="0"/>
      <w:marTop w:val="0"/>
      <w:marBottom w:val="0"/>
      <w:divBdr>
        <w:top w:val="none" w:sz="0" w:space="0" w:color="auto"/>
        <w:left w:val="none" w:sz="0" w:space="0" w:color="auto"/>
        <w:bottom w:val="none" w:sz="0" w:space="0" w:color="auto"/>
        <w:right w:val="none" w:sz="0" w:space="0" w:color="auto"/>
      </w:divBdr>
    </w:div>
    <w:div w:id="16700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42F6-A42C-4D6A-BF4C-F3CEF9F4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17</Pages>
  <Words>4637</Words>
  <Characters>25044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2018-11-09T18:07:00Z</dcterms:created>
  <dcterms:modified xsi:type="dcterms:W3CDTF">2018-11-17T23:08:00Z</dcterms:modified>
</cp:coreProperties>
</file>