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93" w:rsidRPr="00335444" w:rsidRDefault="002E7008" w:rsidP="002E7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444">
        <w:rPr>
          <w:rFonts w:ascii="Times New Roman" w:hAnsi="Times New Roman" w:cs="Times New Roman"/>
          <w:b/>
          <w:sz w:val="24"/>
          <w:szCs w:val="24"/>
        </w:rPr>
        <w:t>STATUS PARASITOLÓGICO DE OVINOS</w:t>
      </w:r>
      <w:r w:rsidR="006E2DB7" w:rsidRPr="003354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5444">
        <w:rPr>
          <w:rFonts w:ascii="Times New Roman" w:hAnsi="Times New Roman" w:cs="Times New Roman"/>
          <w:b/>
          <w:sz w:val="24"/>
          <w:szCs w:val="24"/>
        </w:rPr>
        <w:t xml:space="preserve">NOS MUNICÍPIOS DE VOTUPORANGA E </w:t>
      </w:r>
      <w:r w:rsidR="001226B8" w:rsidRPr="00335444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335444">
        <w:rPr>
          <w:rFonts w:ascii="Times New Roman" w:hAnsi="Times New Roman" w:cs="Times New Roman"/>
          <w:b/>
          <w:sz w:val="24"/>
          <w:szCs w:val="24"/>
        </w:rPr>
        <w:t>VALENTIM GENTIL, SP</w:t>
      </w:r>
    </w:p>
    <w:p w:rsidR="00D356A7" w:rsidRPr="00D356A7" w:rsidRDefault="00D356A7" w:rsidP="00D356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5444">
        <w:rPr>
          <w:rFonts w:ascii="Times New Roman" w:hAnsi="Times New Roman" w:cs="Times New Roman"/>
          <w:b/>
          <w:sz w:val="24"/>
          <w:szCs w:val="24"/>
          <w:lang w:val="en-US"/>
        </w:rPr>
        <w:t>PARASITOLOGICAL STATUS OF OVINES IN THE MUNICIPALITIES OF VOTUPORANGA AND VALENTIM GENTIL, SP</w:t>
      </w:r>
    </w:p>
    <w:p w:rsidR="002E7008" w:rsidRPr="00335444" w:rsidRDefault="002E7008" w:rsidP="002E700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7008" w:rsidRPr="00335444" w:rsidRDefault="00DB1D25" w:rsidP="002E7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5444">
        <w:rPr>
          <w:rFonts w:ascii="Times New Roman" w:hAnsi="Times New Roman" w:cs="Times New Roman"/>
          <w:b/>
          <w:sz w:val="24"/>
          <w:szCs w:val="24"/>
        </w:rPr>
        <w:t>G.S.</w:t>
      </w:r>
      <w:proofErr w:type="spellEnd"/>
      <w:r w:rsidRPr="00335444">
        <w:rPr>
          <w:rFonts w:ascii="Times New Roman" w:hAnsi="Times New Roman" w:cs="Times New Roman"/>
          <w:b/>
          <w:sz w:val="24"/>
          <w:szCs w:val="24"/>
        </w:rPr>
        <w:t xml:space="preserve"> SILVA</w:t>
      </w:r>
      <w:r w:rsidRPr="0033544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6E2DB7" w:rsidRPr="00335444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33544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35444">
        <w:rPr>
          <w:rFonts w:ascii="Times New Roman" w:hAnsi="Times New Roman" w:cs="Times New Roman"/>
          <w:b/>
          <w:sz w:val="24"/>
          <w:szCs w:val="24"/>
        </w:rPr>
        <w:t>D.M.</w:t>
      </w:r>
      <w:proofErr w:type="spellEnd"/>
      <w:r w:rsidRPr="00335444">
        <w:rPr>
          <w:rFonts w:ascii="Times New Roman" w:hAnsi="Times New Roman" w:cs="Times New Roman"/>
          <w:b/>
          <w:sz w:val="24"/>
          <w:szCs w:val="24"/>
        </w:rPr>
        <w:t xml:space="preserve"> ROMERA</w:t>
      </w:r>
      <w:r w:rsidR="00D356A7" w:rsidRPr="0033544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335444">
        <w:rPr>
          <w:rFonts w:ascii="Times New Roman" w:hAnsi="Times New Roman" w:cs="Times New Roman"/>
          <w:b/>
          <w:sz w:val="24"/>
          <w:szCs w:val="24"/>
        </w:rPr>
        <w:t>, D.C. ARAÚJO</w:t>
      </w:r>
      <w:r w:rsidR="00D356A7" w:rsidRPr="00335444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33544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35444">
        <w:rPr>
          <w:rFonts w:ascii="Times New Roman" w:hAnsi="Times New Roman" w:cs="Times New Roman"/>
          <w:b/>
          <w:sz w:val="24"/>
          <w:szCs w:val="24"/>
        </w:rPr>
        <w:t>R.A.P.</w:t>
      </w:r>
      <w:proofErr w:type="spellEnd"/>
      <w:r w:rsidRPr="00335444">
        <w:rPr>
          <w:rFonts w:ascii="Times New Roman" w:hAnsi="Times New Roman" w:cs="Times New Roman"/>
          <w:b/>
          <w:sz w:val="24"/>
          <w:szCs w:val="24"/>
        </w:rPr>
        <w:t xml:space="preserve"> SILVA</w:t>
      </w:r>
      <w:r w:rsidR="00D356A7" w:rsidRPr="00335444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</w:p>
    <w:p w:rsidR="002E7008" w:rsidRPr="00335444" w:rsidRDefault="002E7008" w:rsidP="002E70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BF2" w:rsidRPr="00335444" w:rsidRDefault="00094BF2" w:rsidP="003354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444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CF271C" w:rsidRPr="00335444" w:rsidRDefault="007C6EC5" w:rsidP="00335444">
      <w:pPr>
        <w:pStyle w:val="NormalWeb"/>
        <w:spacing w:before="0" w:beforeAutospacing="0" w:after="0" w:afterAutospacing="0" w:line="360" w:lineRule="auto"/>
        <w:jc w:val="both"/>
        <w:rPr>
          <w:iCs/>
        </w:rPr>
      </w:pPr>
      <w:r w:rsidRPr="00335444">
        <w:rPr>
          <w:color w:val="000000"/>
        </w:rPr>
        <w:t xml:space="preserve">Dada a importância da verminose em ovinos, o presente trabalho teve por objetivo avaliar o status parasitológico da ovinocultura desenvolvida por produtores dos municípios de Votuporanga e de Valentim Gentil, região noroeste do Estado de São Paulo. </w:t>
      </w:r>
      <w:r w:rsidR="006E2DB7" w:rsidRPr="00335444">
        <w:rPr>
          <w:color w:val="000000"/>
        </w:rPr>
        <w:t>Foram empregadas visitas técnicas, entrevistas e colheita de fezes de animais em dezes</w:t>
      </w:r>
      <w:r w:rsidRPr="00335444">
        <w:rPr>
          <w:color w:val="000000"/>
        </w:rPr>
        <w:t xml:space="preserve">sete </w:t>
      </w:r>
      <w:r w:rsidR="006E2DB7" w:rsidRPr="00335444">
        <w:rPr>
          <w:color w:val="000000"/>
        </w:rPr>
        <w:t xml:space="preserve">propriedades produtoras de ovinos nos municípios. </w:t>
      </w:r>
      <w:r w:rsidRPr="00335444">
        <w:rPr>
          <w:color w:val="000000"/>
        </w:rPr>
        <w:t xml:space="preserve">Os resultados demonstraram </w:t>
      </w:r>
      <w:r w:rsidR="006E2DB7" w:rsidRPr="00335444">
        <w:rPr>
          <w:color w:val="000000"/>
        </w:rPr>
        <w:t xml:space="preserve">que 100% dos produtores </w:t>
      </w:r>
      <w:r w:rsidR="001226B8" w:rsidRPr="00335444">
        <w:rPr>
          <w:color w:val="000000"/>
        </w:rPr>
        <w:t>elegem o</w:t>
      </w:r>
      <w:r w:rsidR="00D22B4B" w:rsidRPr="00335444">
        <w:rPr>
          <w:color w:val="000000"/>
        </w:rPr>
        <w:t xml:space="preserve"> medicamento anti-helmíntico</w:t>
      </w:r>
      <w:r w:rsidR="006E2DB7" w:rsidRPr="00335444">
        <w:rPr>
          <w:color w:val="000000"/>
        </w:rPr>
        <w:t xml:space="preserve"> </w:t>
      </w:r>
      <w:r w:rsidR="001226B8" w:rsidRPr="00335444">
        <w:rPr>
          <w:color w:val="000000"/>
        </w:rPr>
        <w:t xml:space="preserve">utilizado </w:t>
      </w:r>
      <w:r w:rsidR="006E2DB7" w:rsidRPr="00335444">
        <w:rPr>
          <w:color w:val="000000"/>
        </w:rPr>
        <w:t>ou segu</w:t>
      </w:r>
      <w:r w:rsidRPr="00335444">
        <w:rPr>
          <w:color w:val="000000"/>
        </w:rPr>
        <w:t xml:space="preserve">em indicação </w:t>
      </w:r>
      <w:r w:rsidR="00D22B4B" w:rsidRPr="00335444">
        <w:rPr>
          <w:color w:val="000000"/>
        </w:rPr>
        <w:t>comercial</w:t>
      </w:r>
      <w:r w:rsidR="001226B8" w:rsidRPr="00335444">
        <w:rPr>
          <w:color w:val="000000"/>
        </w:rPr>
        <w:t xml:space="preserve">, sendo que </w:t>
      </w:r>
      <w:r w:rsidR="001226B8" w:rsidRPr="00335444">
        <w:t xml:space="preserve">41% dos ovinocultores realizam </w:t>
      </w:r>
      <w:r w:rsidR="00CF271C" w:rsidRPr="00335444">
        <w:t xml:space="preserve">tratamento anti-helmíntico </w:t>
      </w:r>
      <w:r w:rsidR="001226B8" w:rsidRPr="00335444">
        <w:t>a cada dois meses e 35% a cada três meses. Há relatos, ainda, de tratamento mensal e d</w:t>
      </w:r>
      <w:r w:rsidR="00CF271C" w:rsidRPr="00335444">
        <w:t>e</w:t>
      </w:r>
      <w:r w:rsidR="001226B8" w:rsidRPr="00335444">
        <w:t xml:space="preserve"> adoção da técnica FAMACHA. </w:t>
      </w:r>
      <w:r w:rsidR="001226B8" w:rsidRPr="00335444">
        <w:rPr>
          <w:color w:val="000000"/>
        </w:rPr>
        <w:t>G</w:t>
      </w:r>
      <w:r w:rsidRPr="00335444">
        <w:rPr>
          <w:color w:val="000000"/>
        </w:rPr>
        <w:t xml:space="preserve">rande variedade de princípios medicamentosos </w:t>
      </w:r>
      <w:r w:rsidR="00CF271C" w:rsidRPr="00335444">
        <w:rPr>
          <w:color w:val="000000"/>
        </w:rPr>
        <w:t>é utilizada</w:t>
      </w:r>
      <w:r w:rsidRPr="00335444">
        <w:rPr>
          <w:color w:val="000000"/>
        </w:rPr>
        <w:t xml:space="preserve">, sendo o </w:t>
      </w:r>
      <w:proofErr w:type="spellStart"/>
      <w:r w:rsidRPr="00335444">
        <w:rPr>
          <w:color w:val="000000"/>
        </w:rPr>
        <w:t>albendazole</w:t>
      </w:r>
      <w:proofErr w:type="spellEnd"/>
      <w:r w:rsidRPr="00335444">
        <w:rPr>
          <w:color w:val="000000"/>
        </w:rPr>
        <w:t xml:space="preserve"> e </w:t>
      </w:r>
      <w:r w:rsidR="00E41A0D" w:rsidRPr="00335444">
        <w:rPr>
          <w:color w:val="000000"/>
        </w:rPr>
        <w:t xml:space="preserve">o </w:t>
      </w:r>
      <w:proofErr w:type="spellStart"/>
      <w:r w:rsidR="00E41A0D" w:rsidRPr="00335444">
        <w:rPr>
          <w:color w:val="000000"/>
        </w:rPr>
        <w:t>levamizole</w:t>
      </w:r>
      <w:proofErr w:type="spellEnd"/>
      <w:r w:rsidRPr="00335444">
        <w:rPr>
          <w:color w:val="000000"/>
        </w:rPr>
        <w:t xml:space="preserve"> os mais empregados. </w:t>
      </w:r>
      <w:r w:rsidR="00CF271C" w:rsidRPr="00335444">
        <w:t xml:space="preserve">Os animais apresentaram valores de OPG que variaram de negativo a 10450, sendo que as médias variaram entre as propriedades. Os resultados das </w:t>
      </w:r>
      <w:proofErr w:type="spellStart"/>
      <w:r w:rsidR="00CF271C" w:rsidRPr="00335444">
        <w:t>coproculturas</w:t>
      </w:r>
      <w:proofErr w:type="spellEnd"/>
      <w:r w:rsidR="00CF271C" w:rsidRPr="00335444">
        <w:t xml:space="preserve"> realizadas identificaram o </w:t>
      </w:r>
      <w:proofErr w:type="spellStart"/>
      <w:r w:rsidR="00CF271C" w:rsidRPr="00335444">
        <w:rPr>
          <w:i/>
        </w:rPr>
        <w:t>Haemonchus</w:t>
      </w:r>
      <w:proofErr w:type="spellEnd"/>
      <w:r w:rsidR="00CF271C" w:rsidRPr="00335444">
        <w:rPr>
          <w:i/>
        </w:rPr>
        <w:t xml:space="preserve"> </w:t>
      </w:r>
      <w:r w:rsidR="00CF271C" w:rsidRPr="00335444">
        <w:t xml:space="preserve">como principal nematódeo em todas as amostras avaliadas, seguido do </w:t>
      </w:r>
      <w:proofErr w:type="spellStart"/>
      <w:r w:rsidR="00CF271C" w:rsidRPr="00335444">
        <w:rPr>
          <w:i/>
        </w:rPr>
        <w:t>Trichostrongylus</w:t>
      </w:r>
      <w:proofErr w:type="spellEnd"/>
      <w:r w:rsidR="00CF271C" w:rsidRPr="00335444">
        <w:t xml:space="preserve">. </w:t>
      </w:r>
      <w:r w:rsidR="00CF271C" w:rsidRPr="00335444">
        <w:rPr>
          <w:iCs/>
        </w:rPr>
        <w:t xml:space="preserve">Este estudo deverá fundamentar as estratégias de controle das </w:t>
      </w:r>
      <w:proofErr w:type="spellStart"/>
      <w:r w:rsidR="00CF271C" w:rsidRPr="00335444">
        <w:rPr>
          <w:iCs/>
        </w:rPr>
        <w:t>helmitoses</w:t>
      </w:r>
      <w:proofErr w:type="spellEnd"/>
      <w:r w:rsidR="00CF271C" w:rsidRPr="00335444">
        <w:rPr>
          <w:iCs/>
        </w:rPr>
        <w:t xml:space="preserve"> a serem recomendadas e aplicadas em rebanhos ovinos dos municípios estudados.</w:t>
      </w:r>
    </w:p>
    <w:p w:rsidR="00CF271C" w:rsidRPr="00335444" w:rsidRDefault="00CF271C" w:rsidP="0033544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35444">
        <w:rPr>
          <w:rFonts w:ascii="Times New Roman" w:hAnsi="Times New Roman" w:cs="Times New Roman"/>
          <w:b/>
          <w:color w:val="000000"/>
          <w:sz w:val="24"/>
          <w:szCs w:val="24"/>
        </w:rPr>
        <w:t>Palavras-chave</w:t>
      </w:r>
      <w:proofErr w:type="spellEnd"/>
      <w:r w:rsidRPr="0033544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40D6" w:rsidRPr="0033544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tatus parasitológico, </w:t>
      </w:r>
      <w:r w:rsidR="004E40D6" w:rsidRPr="0033544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vinos, </w:t>
      </w:r>
      <w:r w:rsidR="004E40D6" w:rsidRPr="00335444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335444">
        <w:rPr>
          <w:rFonts w:ascii="Times New Roman" w:hAnsi="Times New Roman" w:cs="Times New Roman"/>
          <w:color w:val="000000"/>
          <w:sz w:val="24"/>
          <w:szCs w:val="24"/>
        </w:rPr>
        <w:t>elmintos</w:t>
      </w:r>
    </w:p>
    <w:p w:rsidR="00CF271C" w:rsidRPr="00335444" w:rsidRDefault="00CF271C" w:rsidP="00122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444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DB1D25" w:rsidRPr="00335444" w:rsidRDefault="00DB1D25" w:rsidP="003354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4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E2DB7" w:rsidRPr="0033544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35444">
        <w:rPr>
          <w:rFonts w:ascii="Times New Roman" w:hAnsi="Times New Roman" w:cs="Times New Roman"/>
          <w:sz w:val="24"/>
          <w:szCs w:val="24"/>
        </w:rPr>
        <w:t xml:space="preserve">Agência Paulista de Tecnologia dos Agronegócios - APTA/SAA. Rod. Péricles </w:t>
      </w:r>
      <w:proofErr w:type="spellStart"/>
      <w:r w:rsidRPr="00335444">
        <w:rPr>
          <w:rFonts w:ascii="Times New Roman" w:hAnsi="Times New Roman" w:cs="Times New Roman"/>
          <w:sz w:val="24"/>
          <w:szCs w:val="24"/>
        </w:rPr>
        <w:t>Belini</w:t>
      </w:r>
      <w:proofErr w:type="spellEnd"/>
      <w:r w:rsidRPr="00335444">
        <w:rPr>
          <w:rFonts w:ascii="Times New Roman" w:hAnsi="Times New Roman" w:cs="Times New Roman"/>
          <w:sz w:val="24"/>
          <w:szCs w:val="24"/>
        </w:rPr>
        <w:t xml:space="preserve">. Km 121. Caixa Postal 61. Votuporanga, SP. CEP 15500-970 e-mail: </w:t>
      </w:r>
      <w:hyperlink r:id="rId6" w:history="1">
        <w:r w:rsidR="006E2DB7" w:rsidRPr="00335444">
          <w:rPr>
            <w:rFonts w:ascii="Times New Roman" w:hAnsi="Times New Roman" w:cs="Times New Roman"/>
            <w:sz w:val="24"/>
            <w:szCs w:val="24"/>
          </w:rPr>
          <w:t>giane@apta.sp.gov.br</w:t>
        </w:r>
      </w:hyperlink>
      <w:r w:rsidR="006E2DB7" w:rsidRPr="00335444">
        <w:rPr>
          <w:rFonts w:ascii="Times New Roman" w:hAnsi="Times New Roman" w:cs="Times New Roman"/>
          <w:sz w:val="24"/>
          <w:szCs w:val="24"/>
        </w:rPr>
        <w:t>.</w:t>
      </w:r>
    </w:p>
    <w:p w:rsidR="006E2DB7" w:rsidRPr="00335444" w:rsidRDefault="006E2DB7" w:rsidP="003354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4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35444">
        <w:rPr>
          <w:rFonts w:ascii="Times New Roman" w:hAnsi="Times New Roman" w:cs="Times New Roman"/>
          <w:sz w:val="24"/>
          <w:szCs w:val="24"/>
        </w:rPr>
        <w:t>Agência</w:t>
      </w:r>
      <w:proofErr w:type="gramEnd"/>
      <w:r w:rsidRPr="00335444">
        <w:rPr>
          <w:rFonts w:ascii="Times New Roman" w:hAnsi="Times New Roman" w:cs="Times New Roman"/>
          <w:sz w:val="24"/>
          <w:szCs w:val="24"/>
        </w:rPr>
        <w:t xml:space="preserve"> Paulista de Tecnologia dos Agronegócios - APTA/SAA.</w:t>
      </w:r>
    </w:p>
    <w:p w:rsidR="006E2DB7" w:rsidRPr="00335444" w:rsidRDefault="006E2DB7" w:rsidP="003354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44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35444">
        <w:rPr>
          <w:rFonts w:ascii="Times New Roman" w:hAnsi="Times New Roman" w:cs="Times New Roman"/>
          <w:sz w:val="24"/>
          <w:szCs w:val="24"/>
        </w:rPr>
        <w:t>Bolsista</w:t>
      </w:r>
      <w:proofErr w:type="gramEnd"/>
      <w:r w:rsidRPr="00335444">
        <w:rPr>
          <w:rFonts w:ascii="Times New Roman" w:hAnsi="Times New Roman" w:cs="Times New Roman"/>
          <w:sz w:val="24"/>
          <w:szCs w:val="24"/>
        </w:rPr>
        <w:t xml:space="preserve"> de Iniciação Científica. FAPESP.</w:t>
      </w:r>
    </w:p>
    <w:p w:rsidR="006E2DB7" w:rsidRPr="00335444" w:rsidRDefault="006E2DB7" w:rsidP="003354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444">
        <w:rPr>
          <w:rFonts w:ascii="Times New Roman" w:hAnsi="Times New Roman" w:cs="Times New Roman"/>
          <w:sz w:val="24"/>
          <w:szCs w:val="24"/>
        </w:rPr>
        <w:t>4Coordenadoria</w:t>
      </w:r>
      <w:proofErr w:type="gramEnd"/>
      <w:r w:rsidRPr="00335444">
        <w:rPr>
          <w:rFonts w:ascii="Times New Roman" w:hAnsi="Times New Roman" w:cs="Times New Roman"/>
          <w:sz w:val="24"/>
          <w:szCs w:val="24"/>
        </w:rPr>
        <w:t xml:space="preserve"> de Assistência Técnica Integral – CATI/SAA</w:t>
      </w:r>
    </w:p>
    <w:p w:rsidR="00D356A7" w:rsidRPr="00335444" w:rsidRDefault="00D356A7" w:rsidP="0033544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3544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SUMMARY</w:t>
      </w:r>
    </w:p>
    <w:p w:rsidR="004E40D6" w:rsidRPr="00335444" w:rsidRDefault="00D356A7" w:rsidP="003354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Given the importance of</w:t>
      </w:r>
      <w:r w:rsidRPr="00D356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worms</w:t>
      </w:r>
      <w:r w:rsidRPr="00D356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sheep</w:t>
      </w:r>
      <w:r w:rsidRPr="00D356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this </w:t>
      </w:r>
      <w:r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study aimed to</w:t>
      </w:r>
      <w:r w:rsidRPr="00D356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assess the parasitological</w:t>
      </w:r>
      <w:r w:rsidRPr="00D356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status</w:t>
      </w:r>
      <w:r w:rsidRPr="00D356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the</w:t>
      </w:r>
      <w:r w:rsidRPr="00D356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sheep breeding</w:t>
      </w:r>
      <w:r w:rsidRPr="00D356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developed by</w:t>
      </w:r>
      <w:r w:rsidRPr="00D356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farmers in the municipalities</w:t>
      </w:r>
      <w:r w:rsidRPr="00D356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proofErr w:type="spellStart"/>
      <w:r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Votuporanga</w:t>
      </w:r>
      <w:proofErr w:type="spellEnd"/>
      <w:r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</w:t>
      </w:r>
      <w:r w:rsidRPr="00D356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Valentim</w:t>
      </w:r>
      <w:proofErr w:type="spellEnd"/>
      <w:r w:rsidRPr="00D356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Gentil</w:t>
      </w:r>
      <w:proofErr w:type="spellEnd"/>
      <w:r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D356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northwest of São</w:t>
      </w:r>
      <w:r w:rsidRPr="00D356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Paulo State.</w:t>
      </w:r>
      <w:r w:rsidR="0088059D" w:rsidRPr="00335444">
        <w:rPr>
          <w:color w:val="000000" w:themeColor="text1"/>
          <w:lang w:val="en-US"/>
        </w:rPr>
        <w:t xml:space="preserve"> W</w:t>
      </w:r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ere employed techniques visits, interviews and collection of animal feces in seventeen farms the </w:t>
      </w:r>
      <w:proofErr w:type="gramStart"/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municipalities.</w:t>
      </w:r>
      <w:proofErr w:type="gramEnd"/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8059D" w:rsidRPr="00335444">
        <w:rPr>
          <w:color w:val="000000" w:themeColor="text1"/>
          <w:lang w:val="en-US"/>
        </w:rPr>
        <w:t>The results showed that</w:t>
      </w:r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8059D" w:rsidRPr="00335444">
        <w:rPr>
          <w:color w:val="000000" w:themeColor="text1"/>
          <w:lang w:val="en-US"/>
        </w:rPr>
        <w:t>100</w:t>
      </w:r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% of the producers </w:t>
      </w:r>
      <w:r w:rsidR="0088059D" w:rsidRPr="00335444">
        <w:rPr>
          <w:color w:val="000000" w:themeColor="text1"/>
          <w:lang w:val="en-US"/>
        </w:rPr>
        <w:t>elect the</w:t>
      </w:r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059D" w:rsidRPr="00335444">
        <w:rPr>
          <w:color w:val="000000" w:themeColor="text1"/>
          <w:lang w:val="en-US"/>
        </w:rPr>
        <w:t>anthelmintic</w:t>
      </w:r>
      <w:proofErr w:type="spellEnd"/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8059D" w:rsidRPr="00335444">
        <w:rPr>
          <w:color w:val="000000" w:themeColor="text1"/>
          <w:lang w:val="en-US"/>
        </w:rPr>
        <w:t>drug</w:t>
      </w:r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8059D" w:rsidRPr="00335444">
        <w:rPr>
          <w:color w:val="000000" w:themeColor="text1"/>
          <w:lang w:val="en-US"/>
        </w:rPr>
        <w:t>used</w:t>
      </w:r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or </w:t>
      </w:r>
      <w:r w:rsidR="0088059D" w:rsidRPr="00335444">
        <w:rPr>
          <w:color w:val="000000" w:themeColor="text1"/>
          <w:lang w:val="en-US"/>
        </w:rPr>
        <w:t>follow</w:t>
      </w:r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8059D" w:rsidRPr="00335444">
        <w:rPr>
          <w:color w:val="000000" w:themeColor="text1"/>
          <w:lang w:val="en-US"/>
        </w:rPr>
        <w:t>statement</w:t>
      </w:r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8059D" w:rsidRPr="00335444">
        <w:rPr>
          <w:color w:val="000000" w:themeColor="text1"/>
          <w:lang w:val="en-US"/>
        </w:rPr>
        <w:t>or</w:t>
      </w:r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8059D" w:rsidRPr="00335444">
        <w:rPr>
          <w:color w:val="000000" w:themeColor="text1"/>
          <w:lang w:val="en-US"/>
        </w:rPr>
        <w:t>business.</w:t>
      </w:r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88059D" w:rsidRPr="00335444">
        <w:rPr>
          <w:color w:val="000000" w:themeColor="text1"/>
          <w:lang w:val="en-US"/>
        </w:rPr>
        <w:t>41</w:t>
      </w:r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% of </w:t>
      </w:r>
      <w:proofErr w:type="spellStart"/>
      <w:r w:rsidR="0088059D" w:rsidRPr="00335444">
        <w:rPr>
          <w:color w:val="000000" w:themeColor="text1"/>
          <w:lang w:val="en-US"/>
        </w:rPr>
        <w:t>ovinocultores</w:t>
      </w:r>
      <w:proofErr w:type="spellEnd"/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8059D" w:rsidRPr="00335444">
        <w:rPr>
          <w:color w:val="000000" w:themeColor="text1"/>
          <w:lang w:val="en-US"/>
        </w:rPr>
        <w:t>carry</w:t>
      </w:r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059D" w:rsidRPr="00335444">
        <w:rPr>
          <w:color w:val="000000" w:themeColor="text1"/>
          <w:lang w:val="en-US"/>
        </w:rPr>
        <w:t>anthelmintic</w:t>
      </w:r>
      <w:proofErr w:type="spellEnd"/>
      <w:r w:rsidR="0088059D" w:rsidRPr="00335444">
        <w:rPr>
          <w:color w:val="000000" w:themeColor="text1"/>
          <w:lang w:val="en-US"/>
        </w:rPr>
        <w:t xml:space="preserve"> treatment</w:t>
      </w:r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8059D" w:rsidRPr="00335444">
        <w:rPr>
          <w:color w:val="000000" w:themeColor="text1"/>
          <w:lang w:val="en-US"/>
        </w:rPr>
        <w:t>every two</w:t>
      </w:r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8059D" w:rsidRPr="00335444">
        <w:rPr>
          <w:color w:val="000000" w:themeColor="text1"/>
          <w:lang w:val="en-US"/>
        </w:rPr>
        <w:t>months and</w:t>
      </w:r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8059D" w:rsidRPr="00335444">
        <w:rPr>
          <w:color w:val="000000" w:themeColor="text1"/>
          <w:lang w:val="en-US"/>
        </w:rPr>
        <w:t>35</w:t>
      </w:r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% every </w:t>
      </w:r>
      <w:r w:rsidR="0088059D" w:rsidRPr="00335444">
        <w:rPr>
          <w:color w:val="000000" w:themeColor="text1"/>
          <w:lang w:val="en-US"/>
        </w:rPr>
        <w:t>three months.</w:t>
      </w:r>
      <w:proofErr w:type="gramEnd"/>
      <w:r w:rsidR="0088059D" w:rsidRPr="00335444">
        <w:rPr>
          <w:color w:val="000000" w:themeColor="text1"/>
          <w:lang w:val="en-US"/>
        </w:rPr>
        <w:t xml:space="preserve"> </w:t>
      </w:r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 are reports also monthly treatment and adoption of technical FAMACHA. Variety of principles drug is used, </w:t>
      </w:r>
      <w:proofErr w:type="gramStart"/>
      <w:r w:rsidR="004E40D6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being </w:t>
      </w:r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albendazol</w:t>
      </w:r>
      <w:proofErr w:type="spellEnd"/>
      <w:proofErr w:type="gramEnd"/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proofErr w:type="spellStart"/>
      <w:r w:rsidR="00E41A0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levamizol</w:t>
      </w:r>
      <w:proofErr w:type="spellEnd"/>
      <w:r w:rsidR="0088059D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most common.</w:t>
      </w:r>
      <w:r w:rsidR="004E40D6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animals had EPG values ​​ranging from negative to 10.450, and the averages ranged between properties.</w:t>
      </w:r>
      <w:r w:rsidR="004E40D6" w:rsidRPr="00335444">
        <w:rPr>
          <w:color w:val="000000" w:themeColor="text1"/>
          <w:lang w:val="en-US"/>
        </w:rPr>
        <w:t xml:space="preserve"> </w:t>
      </w:r>
      <w:r w:rsidR="004E40D6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results of </w:t>
      </w:r>
      <w:proofErr w:type="spellStart"/>
      <w:r w:rsidR="004E40D6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coprocultures</w:t>
      </w:r>
      <w:proofErr w:type="spellEnd"/>
      <w:r w:rsidR="004E40D6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identified the main nematode </w:t>
      </w:r>
      <w:proofErr w:type="spellStart"/>
      <w:r w:rsidR="004E40D6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Haemonchus</w:t>
      </w:r>
      <w:proofErr w:type="spellEnd"/>
      <w:r w:rsidR="004E40D6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all samples, followed by </w:t>
      </w:r>
      <w:proofErr w:type="spellStart"/>
      <w:r w:rsidR="004E40D6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Trichostrongylus</w:t>
      </w:r>
      <w:proofErr w:type="spellEnd"/>
      <w:r w:rsidR="004E40D6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4E40D6" w:rsidRPr="00335444">
        <w:rPr>
          <w:color w:val="000000" w:themeColor="text1"/>
          <w:lang w:val="en-US"/>
        </w:rPr>
        <w:t>This study should</w:t>
      </w:r>
      <w:r w:rsidR="004E40D6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E40D6" w:rsidRPr="00335444">
        <w:rPr>
          <w:color w:val="000000" w:themeColor="text1"/>
          <w:lang w:val="en-US"/>
        </w:rPr>
        <w:t>substantiate</w:t>
      </w:r>
      <w:r w:rsidR="004E40D6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E40D6" w:rsidRPr="00335444">
        <w:rPr>
          <w:color w:val="000000" w:themeColor="text1"/>
          <w:lang w:val="en-US"/>
        </w:rPr>
        <w:t>the</w:t>
      </w:r>
      <w:r w:rsidR="004E40D6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E40D6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helminths</w:t>
      </w:r>
      <w:proofErr w:type="spellEnd"/>
      <w:r w:rsidR="004E40D6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E40D6" w:rsidRPr="00335444">
        <w:rPr>
          <w:color w:val="000000" w:themeColor="text1"/>
          <w:lang w:val="en-US"/>
        </w:rPr>
        <w:t>control strategies</w:t>
      </w:r>
      <w:r w:rsidR="004E40D6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E40D6" w:rsidRPr="00335444">
        <w:rPr>
          <w:color w:val="000000" w:themeColor="text1"/>
          <w:lang w:val="en-US"/>
        </w:rPr>
        <w:t>to be</w:t>
      </w:r>
      <w:r w:rsidR="004E40D6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E40D6" w:rsidRPr="00335444">
        <w:rPr>
          <w:color w:val="000000" w:themeColor="text1"/>
          <w:lang w:val="en-US"/>
        </w:rPr>
        <w:t>recommended and implemented</w:t>
      </w:r>
      <w:r w:rsidR="004E40D6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E40D6" w:rsidRPr="00335444">
        <w:rPr>
          <w:color w:val="000000" w:themeColor="text1"/>
          <w:lang w:val="en-US"/>
        </w:rPr>
        <w:t>in</w:t>
      </w:r>
      <w:r w:rsidR="004E40D6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E40D6" w:rsidRPr="00335444">
        <w:rPr>
          <w:color w:val="000000" w:themeColor="text1"/>
          <w:lang w:val="en-US"/>
        </w:rPr>
        <w:t>sheep flocks</w:t>
      </w:r>
      <w:r w:rsidR="004E40D6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E40D6" w:rsidRPr="00335444">
        <w:rPr>
          <w:color w:val="000000" w:themeColor="text1"/>
          <w:lang w:val="en-US"/>
        </w:rPr>
        <w:t xml:space="preserve">in the </w:t>
      </w:r>
      <w:r w:rsidR="004E40D6"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municipalities</w:t>
      </w:r>
      <w:r w:rsidR="004E40D6" w:rsidRPr="00335444">
        <w:rPr>
          <w:color w:val="000000" w:themeColor="text1"/>
          <w:lang w:val="en-US"/>
        </w:rPr>
        <w:t xml:space="preserve"> studied.</w:t>
      </w:r>
    </w:p>
    <w:p w:rsidR="004E40D6" w:rsidRPr="004E40D6" w:rsidRDefault="004E40D6" w:rsidP="003354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3544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Keywords:</w:t>
      </w:r>
      <w:r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Parasitological status, Sheep, </w:t>
      </w:r>
      <w:proofErr w:type="spellStart"/>
      <w:r w:rsidRPr="00335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Helminths</w:t>
      </w:r>
      <w:proofErr w:type="spellEnd"/>
    </w:p>
    <w:p w:rsidR="00D356A7" w:rsidRPr="00335444" w:rsidRDefault="00D356A7" w:rsidP="003354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E40D6" w:rsidRPr="00335444" w:rsidRDefault="004E40D6" w:rsidP="00D356A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E40D6" w:rsidRPr="00335444" w:rsidRDefault="004E40D6" w:rsidP="00D356A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E40D6" w:rsidRPr="00335444" w:rsidRDefault="004E40D6" w:rsidP="00D356A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E40D6" w:rsidRPr="00335444" w:rsidRDefault="004E40D6" w:rsidP="00D356A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E40D6" w:rsidRPr="00335444" w:rsidRDefault="004E40D6" w:rsidP="00D356A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E40D6" w:rsidRPr="00335444" w:rsidRDefault="004E40D6" w:rsidP="00D356A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E40D6" w:rsidRPr="00335444" w:rsidRDefault="004E40D6" w:rsidP="00D356A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E40D6" w:rsidRPr="00335444" w:rsidRDefault="004E40D6" w:rsidP="00D356A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E40D6" w:rsidRPr="00335444" w:rsidRDefault="004E40D6" w:rsidP="00D356A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E40D6" w:rsidRPr="00335444" w:rsidRDefault="004E40D6" w:rsidP="00D356A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E40D6" w:rsidRDefault="004E40D6" w:rsidP="00D356A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335444" w:rsidRPr="00335444" w:rsidRDefault="00335444" w:rsidP="00D356A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094BF2" w:rsidRPr="00335444" w:rsidRDefault="00094BF2" w:rsidP="00094BF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4BF2" w:rsidRPr="00335444" w:rsidRDefault="00094BF2" w:rsidP="0033544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544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INTRODUÇÃO</w:t>
      </w:r>
    </w:p>
    <w:p w:rsidR="00C7693A" w:rsidRPr="00335444" w:rsidRDefault="003A3EE3" w:rsidP="00335444">
      <w:pPr>
        <w:autoSpaceDE w:val="0"/>
        <w:autoSpaceDN w:val="0"/>
        <w:adjustRightInd w:val="0"/>
        <w:spacing w:line="48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44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7693A"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 produção de carne ovina tem se tornado uma atividade atrativa para os produtores rurais, visto o crescente mercado consumidor, com expressivo aumento na estimativa de consumo de carne, assim como no alto valor do produto (</w:t>
      </w:r>
      <w:r w:rsidRPr="00335444">
        <w:rPr>
          <w:rFonts w:ascii="Times New Roman" w:hAnsi="Times New Roman" w:cs="Times New Roman"/>
          <w:color w:val="000000"/>
          <w:sz w:val="24"/>
          <w:szCs w:val="24"/>
        </w:rPr>
        <w:t>SORIO</w:t>
      </w:r>
      <w:r w:rsidR="00C7693A"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, 2012). Segundo dados do IBGE (BRASIL, 2012), o Estado de São Paulo </w:t>
      </w:r>
      <w:r w:rsidR="00E6443B" w:rsidRPr="00335444">
        <w:rPr>
          <w:rFonts w:ascii="Times New Roman" w:hAnsi="Times New Roman" w:cs="Times New Roman"/>
          <w:color w:val="000000"/>
          <w:sz w:val="24"/>
          <w:szCs w:val="24"/>
        </w:rPr>
        <w:t>situa-se n</w:t>
      </w:r>
      <w:r w:rsidR="00C7693A"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a décima </w:t>
      </w:r>
      <w:r w:rsidR="00E41A0D"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posição em número de </w:t>
      </w:r>
      <w:r w:rsidR="00E6443B"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animais, com </w:t>
      </w:r>
      <w:r w:rsidR="00C7693A" w:rsidRPr="00335444">
        <w:rPr>
          <w:rFonts w:ascii="Times New Roman" w:hAnsi="Times New Roman" w:cs="Times New Roman"/>
          <w:color w:val="000000"/>
          <w:sz w:val="24"/>
          <w:szCs w:val="24"/>
        </w:rPr>
        <w:t>2,7% do rebanho nacional, sendo que a região de São José do Rio Preto possui o maior plantel ovino (19,2%) do Estado.</w:t>
      </w:r>
    </w:p>
    <w:p w:rsidR="00C7693A" w:rsidRPr="00335444" w:rsidRDefault="00C7693A" w:rsidP="00335444">
      <w:pPr>
        <w:spacing w:line="48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444">
        <w:rPr>
          <w:rFonts w:ascii="Times New Roman" w:hAnsi="Times New Roman" w:cs="Times New Roman"/>
          <w:color w:val="000000"/>
          <w:sz w:val="24"/>
          <w:szCs w:val="24"/>
        </w:rPr>
        <w:t>De acordo com dados do</w:t>
      </w:r>
      <w:r w:rsidR="003A3EE3"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 Levantamento Censitário das Unidades de Produção Agropecuário do Estado de São Paulo (LUPA 07/2008) da Coordenadoria de Assistência Técnica Integral - CATI</w:t>
      </w:r>
      <w:r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A3EE3" w:rsidRPr="00335444">
        <w:rPr>
          <w:rFonts w:ascii="Times New Roman" w:hAnsi="Times New Roman" w:cs="Times New Roman"/>
          <w:color w:val="000000"/>
          <w:sz w:val="24"/>
          <w:szCs w:val="24"/>
        </w:rPr>
        <w:t>SÃO PAULO</w:t>
      </w:r>
      <w:r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, 2011), a ovinocultura no município de Votuporanga em 2008 contava com 22.790 cabeças e 31 Unidades de Produção Agropecuária (UPA) e a de Valentim Gentil com 358 cabeças e 19UPA`s. </w:t>
      </w:r>
    </w:p>
    <w:p w:rsidR="00850F37" w:rsidRPr="00335444" w:rsidRDefault="00C7693A" w:rsidP="00335444">
      <w:pPr>
        <w:pStyle w:val="Corpodetexto"/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O sucesso </w:t>
      </w:r>
      <w:r w:rsidR="00EF02F5"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toda cadeia da produção animal está baseado na adoção de técnicas ligadas à genética, manejo, nutrição e sanidade, aliadas a criteriosa análise de viabilidade. </w:t>
      </w:r>
      <w:r w:rsidR="0079220F" w:rsidRPr="00335444">
        <w:rPr>
          <w:rFonts w:ascii="Times New Roman" w:hAnsi="Times New Roman" w:cs="Times New Roman"/>
          <w:sz w:val="24"/>
          <w:szCs w:val="24"/>
        </w:rPr>
        <w:t>Em ovinos</w:t>
      </w:r>
      <w:r w:rsidR="007522FC" w:rsidRPr="00335444">
        <w:rPr>
          <w:rFonts w:ascii="Times New Roman" w:hAnsi="Times New Roman" w:cs="Times New Roman"/>
          <w:sz w:val="24"/>
          <w:szCs w:val="24"/>
        </w:rPr>
        <w:t>,</w:t>
      </w:r>
      <w:r w:rsidR="0079220F" w:rsidRPr="00335444">
        <w:rPr>
          <w:rFonts w:ascii="Times New Roman" w:hAnsi="Times New Roman" w:cs="Times New Roman"/>
          <w:sz w:val="24"/>
          <w:szCs w:val="24"/>
        </w:rPr>
        <w:t xml:space="preserve"> </w:t>
      </w:r>
      <w:r w:rsidR="00576A5F" w:rsidRPr="00335444">
        <w:rPr>
          <w:rFonts w:ascii="Times New Roman" w:hAnsi="Times New Roman" w:cs="Times New Roman"/>
          <w:sz w:val="24"/>
          <w:szCs w:val="24"/>
        </w:rPr>
        <w:t>as</w:t>
      </w:r>
      <w:r w:rsidR="0079220F" w:rsidRPr="00335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5F" w:rsidRPr="00335444">
        <w:rPr>
          <w:rFonts w:ascii="Times New Roman" w:hAnsi="Times New Roman" w:cs="Times New Roman"/>
          <w:sz w:val="24"/>
          <w:szCs w:val="24"/>
        </w:rPr>
        <w:t>helmintoses</w:t>
      </w:r>
      <w:proofErr w:type="spellEnd"/>
      <w:r w:rsidR="00576A5F" w:rsidRPr="00335444">
        <w:rPr>
          <w:rFonts w:ascii="Times New Roman" w:hAnsi="Times New Roman" w:cs="Times New Roman"/>
          <w:sz w:val="24"/>
          <w:szCs w:val="24"/>
        </w:rPr>
        <w:t xml:space="preserve"> gastrintestinais, especialmente aquelas causadas pelos </w:t>
      </w:r>
      <w:r w:rsidR="007522FC" w:rsidRPr="00335444">
        <w:rPr>
          <w:rFonts w:ascii="Times New Roman" w:hAnsi="Times New Roman" w:cs="Times New Roman"/>
          <w:sz w:val="24"/>
          <w:szCs w:val="24"/>
        </w:rPr>
        <w:t>nematódeos,</w:t>
      </w:r>
      <w:r w:rsidR="00576A5F" w:rsidRPr="00335444">
        <w:rPr>
          <w:rFonts w:ascii="Times New Roman" w:hAnsi="Times New Roman" w:cs="Times New Roman"/>
          <w:sz w:val="24"/>
          <w:szCs w:val="24"/>
        </w:rPr>
        <w:t xml:space="preserve"> </w:t>
      </w:r>
      <w:r w:rsidR="003A3EE3" w:rsidRPr="00335444">
        <w:rPr>
          <w:rFonts w:ascii="Times New Roman" w:hAnsi="Times New Roman" w:cs="Times New Roman"/>
          <w:sz w:val="24"/>
          <w:szCs w:val="24"/>
        </w:rPr>
        <w:t>se</w:t>
      </w:r>
      <w:r w:rsidR="00850F37" w:rsidRPr="00335444">
        <w:rPr>
          <w:rFonts w:ascii="Times New Roman" w:hAnsi="Times New Roman" w:cs="Times New Roman"/>
          <w:sz w:val="24"/>
          <w:szCs w:val="24"/>
        </w:rPr>
        <w:t xml:space="preserve"> </w:t>
      </w:r>
      <w:r w:rsidR="003A3EE3" w:rsidRPr="00335444">
        <w:rPr>
          <w:rFonts w:ascii="Times New Roman" w:hAnsi="Times New Roman" w:cs="Times New Roman"/>
          <w:sz w:val="24"/>
          <w:szCs w:val="24"/>
        </w:rPr>
        <w:t>constituem no</w:t>
      </w:r>
      <w:r w:rsidR="00576A5F" w:rsidRPr="00335444">
        <w:rPr>
          <w:rFonts w:ascii="Times New Roman" w:hAnsi="Times New Roman" w:cs="Times New Roman"/>
          <w:sz w:val="24"/>
          <w:szCs w:val="24"/>
        </w:rPr>
        <w:t xml:space="preserve"> maior problema de saúde que prejudica a produção. O</w:t>
      </w:r>
      <w:r w:rsidR="0079220F" w:rsidRPr="00335444">
        <w:rPr>
          <w:rFonts w:ascii="Times New Roman" w:hAnsi="Times New Roman" w:cs="Times New Roman"/>
          <w:sz w:val="24"/>
          <w:szCs w:val="24"/>
        </w:rPr>
        <w:t>s prejuízos são principalmente mortalidade de animais jovens</w:t>
      </w:r>
      <w:r w:rsidR="00AE642E" w:rsidRPr="00335444">
        <w:rPr>
          <w:rFonts w:ascii="Times New Roman" w:hAnsi="Times New Roman" w:cs="Times New Roman"/>
          <w:sz w:val="24"/>
          <w:szCs w:val="24"/>
        </w:rPr>
        <w:t xml:space="preserve">, </w:t>
      </w:r>
      <w:r w:rsidR="0079220F" w:rsidRPr="00335444">
        <w:rPr>
          <w:rFonts w:ascii="Times New Roman" w:hAnsi="Times New Roman" w:cs="Times New Roman"/>
          <w:sz w:val="24"/>
          <w:szCs w:val="24"/>
        </w:rPr>
        <w:t xml:space="preserve">baixo ganho de peso, </w:t>
      </w:r>
      <w:r w:rsidR="00850F37" w:rsidRPr="00335444">
        <w:rPr>
          <w:rFonts w:ascii="Times New Roman" w:hAnsi="Times New Roman" w:cs="Times New Roman"/>
          <w:sz w:val="24"/>
          <w:szCs w:val="24"/>
        </w:rPr>
        <w:t>piora na conversão alimentar</w:t>
      </w:r>
      <w:r w:rsidR="0079220F" w:rsidRPr="00335444">
        <w:rPr>
          <w:rFonts w:ascii="Times New Roman" w:hAnsi="Times New Roman" w:cs="Times New Roman"/>
          <w:sz w:val="24"/>
          <w:szCs w:val="24"/>
        </w:rPr>
        <w:t xml:space="preserve">, </w:t>
      </w:r>
      <w:r w:rsidR="00E41A0D" w:rsidRPr="00335444">
        <w:rPr>
          <w:rFonts w:ascii="Times New Roman" w:hAnsi="Times New Roman" w:cs="Times New Roman"/>
          <w:sz w:val="24"/>
          <w:szCs w:val="24"/>
        </w:rPr>
        <w:t>d</w:t>
      </w:r>
      <w:r w:rsidR="0079220F" w:rsidRPr="00335444">
        <w:rPr>
          <w:rFonts w:ascii="Times New Roman" w:hAnsi="Times New Roman" w:cs="Times New Roman"/>
          <w:sz w:val="24"/>
          <w:szCs w:val="24"/>
        </w:rPr>
        <w:t>entre outros</w:t>
      </w:r>
      <w:r w:rsidR="00576A5F" w:rsidRPr="003354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6A5F" w:rsidRPr="00335444" w:rsidRDefault="00E41A0D" w:rsidP="00335444">
      <w:pPr>
        <w:pStyle w:val="Corpodetexto"/>
        <w:spacing w:line="48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444">
        <w:rPr>
          <w:rFonts w:ascii="Times New Roman" w:hAnsi="Times New Roman" w:cs="Times New Roman"/>
          <w:color w:val="000000"/>
          <w:sz w:val="24"/>
          <w:szCs w:val="24"/>
        </w:rPr>
        <w:t>Os sinais do parasitismo gastr</w:t>
      </w:r>
      <w:r w:rsidR="00576A5F" w:rsidRPr="00335444">
        <w:rPr>
          <w:rFonts w:ascii="Times New Roman" w:hAnsi="Times New Roman" w:cs="Times New Roman"/>
          <w:color w:val="000000"/>
          <w:sz w:val="24"/>
          <w:szCs w:val="24"/>
        </w:rPr>
        <w:t>intestinal podem variar com o grau da infe</w:t>
      </w:r>
      <w:r w:rsidRPr="0033544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76A5F"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ção. Animais com parasitismo intenso geralmente demonstram sinais de fraqueza, perda de peso severa e diarréia. Já em casos crônicos ou em verminoses menos severas, os sinais não são tão evidentes. Estes animais podem ter diarréias intermitentes, redução no ganho, perda de peso, pobre </w:t>
      </w:r>
      <w:proofErr w:type="gramStart"/>
      <w:r w:rsidR="00576A5F" w:rsidRPr="00335444">
        <w:rPr>
          <w:rFonts w:ascii="Times New Roman" w:hAnsi="Times New Roman" w:cs="Times New Roman"/>
          <w:color w:val="000000"/>
          <w:sz w:val="24"/>
          <w:szCs w:val="24"/>
        </w:rPr>
        <w:t>performance</w:t>
      </w:r>
      <w:proofErr w:type="gramEnd"/>
      <w:r w:rsidR="00576A5F"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 repro</w:t>
      </w:r>
      <w:r w:rsidR="00942157"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dutiva e diminuição na produção. </w:t>
      </w:r>
      <w:r w:rsidR="00576A5F"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576A5F" w:rsidRPr="0033544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parasitismo </w:t>
      </w:r>
      <w:proofErr w:type="spellStart"/>
      <w:r w:rsidR="00576A5F" w:rsidRPr="00335444">
        <w:rPr>
          <w:rFonts w:ascii="Times New Roman" w:hAnsi="Times New Roman" w:cs="Times New Roman"/>
          <w:color w:val="000000"/>
          <w:sz w:val="24"/>
          <w:szCs w:val="24"/>
        </w:rPr>
        <w:t>inaparente</w:t>
      </w:r>
      <w:proofErr w:type="spellEnd"/>
      <w:r w:rsidR="00576A5F"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 ou </w:t>
      </w:r>
      <w:proofErr w:type="spellStart"/>
      <w:r w:rsidR="00576A5F" w:rsidRPr="00335444">
        <w:rPr>
          <w:rFonts w:ascii="Times New Roman" w:hAnsi="Times New Roman" w:cs="Times New Roman"/>
          <w:color w:val="000000"/>
          <w:sz w:val="24"/>
          <w:szCs w:val="24"/>
        </w:rPr>
        <w:t>subclínico</w:t>
      </w:r>
      <w:proofErr w:type="spellEnd"/>
      <w:r w:rsidR="00576A5F" w:rsidRPr="00335444">
        <w:rPr>
          <w:rFonts w:ascii="Times New Roman" w:hAnsi="Times New Roman" w:cs="Times New Roman"/>
          <w:color w:val="000000"/>
          <w:sz w:val="24"/>
          <w:szCs w:val="24"/>
        </w:rPr>
        <w:t>, embora não cause a morte, é responsável por perdas econômicas significativas</w:t>
      </w:r>
      <w:r w:rsidR="00850F37"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 (SÁ &amp; OTTO, 2011)</w:t>
      </w:r>
      <w:r w:rsidR="00576A5F" w:rsidRPr="003354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53C7" w:rsidRPr="00335444" w:rsidRDefault="00576A5F" w:rsidP="00335444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444">
        <w:rPr>
          <w:rFonts w:ascii="Times New Roman" w:hAnsi="Times New Roman" w:cs="Times New Roman"/>
          <w:sz w:val="24"/>
          <w:szCs w:val="24"/>
        </w:rPr>
        <w:t xml:space="preserve">O controle das </w:t>
      </w:r>
      <w:proofErr w:type="spellStart"/>
      <w:r w:rsidRPr="00335444">
        <w:rPr>
          <w:rFonts w:ascii="Times New Roman" w:hAnsi="Times New Roman" w:cs="Times New Roman"/>
          <w:sz w:val="24"/>
          <w:szCs w:val="24"/>
        </w:rPr>
        <w:t>helmitoses</w:t>
      </w:r>
      <w:proofErr w:type="spellEnd"/>
      <w:r w:rsidRPr="00335444">
        <w:rPr>
          <w:rFonts w:ascii="Times New Roman" w:hAnsi="Times New Roman" w:cs="Times New Roman"/>
          <w:sz w:val="24"/>
          <w:szCs w:val="24"/>
        </w:rPr>
        <w:t xml:space="preserve"> tem sido </w:t>
      </w:r>
      <w:r w:rsidR="00850F37" w:rsidRPr="00335444">
        <w:rPr>
          <w:rFonts w:ascii="Times New Roman" w:hAnsi="Times New Roman" w:cs="Times New Roman"/>
          <w:sz w:val="24"/>
          <w:szCs w:val="24"/>
        </w:rPr>
        <w:t>realizado</w:t>
      </w:r>
      <w:r w:rsidRPr="00335444">
        <w:rPr>
          <w:rFonts w:ascii="Times New Roman" w:hAnsi="Times New Roman" w:cs="Times New Roman"/>
          <w:sz w:val="24"/>
          <w:szCs w:val="24"/>
        </w:rPr>
        <w:t xml:space="preserve"> quase que exclusivamente com o uso de anti-helmínticos, muitas vezes de forma inadequada, sem levar em consideração a categoria animal, os dados epidemiológicos, o diagnóstico preciso dos gêneros de </w:t>
      </w:r>
      <w:proofErr w:type="spellStart"/>
      <w:r w:rsidRPr="00335444">
        <w:rPr>
          <w:rFonts w:ascii="Times New Roman" w:hAnsi="Times New Roman" w:cs="Times New Roman"/>
          <w:sz w:val="24"/>
          <w:szCs w:val="24"/>
        </w:rPr>
        <w:t>helmintose</w:t>
      </w:r>
      <w:proofErr w:type="spellEnd"/>
      <w:r w:rsidRPr="00335444">
        <w:rPr>
          <w:rFonts w:ascii="Times New Roman" w:hAnsi="Times New Roman" w:cs="Times New Roman"/>
          <w:sz w:val="24"/>
          <w:szCs w:val="24"/>
        </w:rPr>
        <w:t xml:space="preserve"> </w:t>
      </w:r>
      <w:r w:rsidR="00AE642E" w:rsidRPr="00335444">
        <w:rPr>
          <w:rFonts w:ascii="Times New Roman" w:hAnsi="Times New Roman" w:cs="Times New Roman"/>
          <w:sz w:val="24"/>
          <w:szCs w:val="24"/>
        </w:rPr>
        <w:t xml:space="preserve">e </w:t>
      </w:r>
      <w:r w:rsidRPr="00335444">
        <w:rPr>
          <w:rFonts w:ascii="Times New Roman" w:hAnsi="Times New Roman" w:cs="Times New Roman"/>
          <w:sz w:val="24"/>
          <w:szCs w:val="24"/>
        </w:rPr>
        <w:t>a</w:t>
      </w:r>
      <w:r w:rsidR="00942157" w:rsidRPr="00335444">
        <w:rPr>
          <w:rFonts w:ascii="Times New Roman" w:hAnsi="Times New Roman" w:cs="Times New Roman"/>
          <w:sz w:val="24"/>
          <w:szCs w:val="24"/>
        </w:rPr>
        <w:t xml:space="preserve"> </w:t>
      </w:r>
      <w:r w:rsidRPr="00335444">
        <w:rPr>
          <w:rFonts w:ascii="Times New Roman" w:hAnsi="Times New Roman" w:cs="Times New Roman"/>
          <w:sz w:val="24"/>
          <w:szCs w:val="24"/>
        </w:rPr>
        <w:t xml:space="preserve">eficácia do anti- helmíntico. </w:t>
      </w:r>
      <w:r w:rsidR="008953C7"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Segundo Kate (1965), o potencial biótico das </w:t>
      </w:r>
      <w:proofErr w:type="spellStart"/>
      <w:r w:rsidR="008953C7" w:rsidRPr="00335444">
        <w:rPr>
          <w:rFonts w:ascii="Times New Roman" w:hAnsi="Times New Roman" w:cs="Times New Roman"/>
          <w:color w:val="000000"/>
          <w:sz w:val="24"/>
          <w:szCs w:val="24"/>
        </w:rPr>
        <w:t>helmintoses</w:t>
      </w:r>
      <w:proofErr w:type="spellEnd"/>
      <w:r w:rsidR="008953C7" w:rsidRPr="00335444">
        <w:rPr>
          <w:rFonts w:ascii="Times New Roman" w:hAnsi="Times New Roman" w:cs="Times New Roman"/>
          <w:color w:val="000000"/>
          <w:sz w:val="24"/>
          <w:szCs w:val="24"/>
        </w:rPr>
        <w:t xml:space="preserve"> de ruminantes,</w:t>
      </w:r>
      <w:r w:rsidR="008953C7" w:rsidRPr="00335444">
        <w:rPr>
          <w:rFonts w:ascii="Times New Roman" w:hAnsi="Times New Roman" w:cs="Times New Roman"/>
          <w:sz w:val="24"/>
          <w:szCs w:val="24"/>
        </w:rPr>
        <w:t xml:space="preserve"> quando estudado e conhecido em uma determinada região, torna possível estabelecer </w:t>
      </w:r>
      <w:r w:rsidRPr="00335444">
        <w:rPr>
          <w:rFonts w:ascii="Times New Roman" w:hAnsi="Times New Roman" w:cs="Times New Roman"/>
          <w:sz w:val="24"/>
          <w:szCs w:val="24"/>
        </w:rPr>
        <w:t>o melhor controle e tratamento</w:t>
      </w:r>
      <w:r w:rsidR="008953C7" w:rsidRPr="003354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4BF2" w:rsidRPr="00335444" w:rsidRDefault="001F7C2A" w:rsidP="00335444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444">
        <w:rPr>
          <w:rFonts w:ascii="Times New Roman" w:hAnsi="Times New Roman" w:cs="Times New Roman"/>
          <w:sz w:val="24"/>
          <w:szCs w:val="24"/>
        </w:rPr>
        <w:t>O presente estudo teve por objeti</w:t>
      </w:r>
      <w:r w:rsidR="00E96F0C" w:rsidRPr="00335444">
        <w:rPr>
          <w:rFonts w:ascii="Times New Roman" w:hAnsi="Times New Roman" w:cs="Times New Roman"/>
          <w:sz w:val="24"/>
          <w:szCs w:val="24"/>
        </w:rPr>
        <w:t>v</w:t>
      </w:r>
      <w:r w:rsidRPr="00335444">
        <w:rPr>
          <w:rFonts w:ascii="Times New Roman" w:hAnsi="Times New Roman" w:cs="Times New Roman"/>
          <w:sz w:val="24"/>
          <w:szCs w:val="24"/>
        </w:rPr>
        <w:t xml:space="preserve">o avaliar o status parasitológico da </w:t>
      </w:r>
      <w:proofErr w:type="spellStart"/>
      <w:r w:rsidRPr="00335444">
        <w:rPr>
          <w:rFonts w:ascii="Times New Roman" w:hAnsi="Times New Roman" w:cs="Times New Roman"/>
          <w:sz w:val="24"/>
          <w:szCs w:val="24"/>
        </w:rPr>
        <w:t>ovinocultua</w:t>
      </w:r>
      <w:proofErr w:type="spellEnd"/>
      <w:r w:rsidRPr="00335444">
        <w:rPr>
          <w:rFonts w:ascii="Times New Roman" w:hAnsi="Times New Roman" w:cs="Times New Roman"/>
          <w:sz w:val="24"/>
          <w:szCs w:val="24"/>
        </w:rPr>
        <w:t xml:space="preserve"> desenvolvida por produtores dos municípios de Votuporanga e de Valentim Gentil, SP.</w:t>
      </w:r>
    </w:p>
    <w:p w:rsidR="00E96F0C" w:rsidRPr="00335444" w:rsidRDefault="00E96F0C" w:rsidP="00335444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F0C" w:rsidRPr="00335444" w:rsidRDefault="00E96F0C" w:rsidP="0033544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444">
        <w:rPr>
          <w:rFonts w:ascii="Times New Roman" w:hAnsi="Times New Roman" w:cs="Times New Roman"/>
          <w:b/>
          <w:sz w:val="24"/>
          <w:szCs w:val="24"/>
        </w:rPr>
        <w:t>MATERIAL E MÉTODOS</w:t>
      </w:r>
    </w:p>
    <w:p w:rsidR="008A474E" w:rsidRPr="00335444" w:rsidRDefault="00451C29" w:rsidP="00335444">
      <w:pPr>
        <w:pStyle w:val="Corpodetexto"/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444">
        <w:rPr>
          <w:rFonts w:ascii="Times New Roman" w:hAnsi="Times New Roman" w:cs="Times New Roman"/>
          <w:sz w:val="24"/>
          <w:szCs w:val="24"/>
        </w:rPr>
        <w:t>Foram realizadas visitas para tomadas de informações técnicas e colheita de amostras de fezes dos animais</w:t>
      </w:r>
      <w:r w:rsidR="00E41A0D" w:rsidRPr="00335444">
        <w:rPr>
          <w:rFonts w:ascii="Times New Roman" w:hAnsi="Times New Roman" w:cs="Times New Roman"/>
          <w:sz w:val="24"/>
          <w:szCs w:val="24"/>
        </w:rPr>
        <w:t>,</w:t>
      </w:r>
      <w:r w:rsidRPr="00335444">
        <w:rPr>
          <w:rFonts w:ascii="Times New Roman" w:hAnsi="Times New Roman" w:cs="Times New Roman"/>
          <w:sz w:val="24"/>
          <w:szCs w:val="24"/>
        </w:rPr>
        <w:t xml:space="preserve"> nas diferentes categorias, totalizando </w:t>
      </w:r>
      <w:r w:rsidR="008A474E" w:rsidRPr="00335444">
        <w:rPr>
          <w:rFonts w:ascii="Times New Roman" w:eastAsia="Calibri" w:hAnsi="Times New Roman" w:cs="Times New Roman"/>
          <w:sz w:val="24"/>
          <w:szCs w:val="24"/>
        </w:rPr>
        <w:t>17</w:t>
      </w:r>
      <w:r w:rsidR="008A474E" w:rsidRPr="00335444">
        <w:rPr>
          <w:rFonts w:ascii="Times New Roman" w:hAnsi="Times New Roman" w:cs="Times New Roman"/>
          <w:sz w:val="24"/>
          <w:szCs w:val="24"/>
        </w:rPr>
        <w:t xml:space="preserve"> </w:t>
      </w:r>
      <w:r w:rsidR="008A474E" w:rsidRPr="00335444">
        <w:rPr>
          <w:rFonts w:ascii="Times New Roman" w:eastAsia="Calibri" w:hAnsi="Times New Roman" w:cs="Times New Roman"/>
          <w:sz w:val="24"/>
          <w:szCs w:val="24"/>
        </w:rPr>
        <w:t xml:space="preserve">propriedades, sendo oito pertencentes ao município de </w:t>
      </w:r>
      <w:r w:rsidR="008A474E" w:rsidRPr="00335444">
        <w:rPr>
          <w:rFonts w:ascii="Times New Roman" w:hAnsi="Times New Roman" w:cs="Times New Roman"/>
          <w:sz w:val="24"/>
          <w:szCs w:val="24"/>
        </w:rPr>
        <w:t>Votuporanga e nove ao município de Valentim Gentil, SP.</w:t>
      </w:r>
    </w:p>
    <w:p w:rsidR="00451C29" w:rsidRPr="00335444" w:rsidRDefault="00451C29" w:rsidP="00335444">
      <w:pPr>
        <w:pStyle w:val="Corpodetexto"/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444">
        <w:rPr>
          <w:rFonts w:ascii="Times New Roman" w:hAnsi="Times New Roman" w:cs="Times New Roman"/>
          <w:sz w:val="24"/>
          <w:szCs w:val="24"/>
        </w:rPr>
        <w:t>As entrevistas e aplicação dos questionários foram realizadas na forma semi-estruturada, possibilitando que o entrevistado relatasse os tópicos durante a entrevista. Os dados registrados no questionário padrão</w:t>
      </w:r>
      <w:r w:rsidR="00E41A0D" w:rsidRPr="00335444">
        <w:rPr>
          <w:rFonts w:ascii="Times New Roman" w:hAnsi="Times New Roman" w:cs="Times New Roman"/>
          <w:sz w:val="24"/>
          <w:szCs w:val="24"/>
        </w:rPr>
        <w:t xml:space="preserve"> </w:t>
      </w:r>
      <w:r w:rsidRPr="00335444">
        <w:rPr>
          <w:rFonts w:ascii="Times New Roman" w:hAnsi="Times New Roman" w:cs="Times New Roman"/>
          <w:sz w:val="24"/>
          <w:szCs w:val="24"/>
        </w:rPr>
        <w:t xml:space="preserve">foram alocados em planilhas adequadas </w:t>
      </w:r>
      <w:r w:rsidR="008A474E" w:rsidRPr="00335444">
        <w:rPr>
          <w:rFonts w:ascii="Times New Roman" w:hAnsi="Times New Roman" w:cs="Times New Roman"/>
          <w:sz w:val="24"/>
          <w:szCs w:val="24"/>
        </w:rPr>
        <w:t>à análise do status parasitológico.</w:t>
      </w:r>
    </w:p>
    <w:p w:rsidR="005E2824" w:rsidRPr="00335444" w:rsidRDefault="005E2824" w:rsidP="00335444">
      <w:pPr>
        <w:pStyle w:val="Corpodetexto"/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444">
        <w:rPr>
          <w:rFonts w:ascii="Times New Roman" w:hAnsi="Times New Roman" w:cs="Times New Roman"/>
          <w:sz w:val="24"/>
          <w:szCs w:val="24"/>
        </w:rPr>
        <w:t>Durante as visitas foram colhidas, diretamente da ampola retal, amostras de fezes dos animais pertencentes ao rebanho de cada propriedade, considerando as diferentes categorias (</w:t>
      </w:r>
      <w:r w:rsidR="00E41A0D" w:rsidRPr="00335444">
        <w:rPr>
          <w:rFonts w:ascii="Times New Roman" w:hAnsi="Times New Roman" w:cs="Times New Roman"/>
          <w:sz w:val="24"/>
          <w:szCs w:val="24"/>
        </w:rPr>
        <w:t>cordeiros</w:t>
      </w:r>
      <w:r w:rsidR="002B2FEE" w:rsidRPr="00335444">
        <w:rPr>
          <w:rFonts w:ascii="Times New Roman" w:hAnsi="Times New Roman" w:cs="Times New Roman"/>
          <w:sz w:val="24"/>
          <w:szCs w:val="24"/>
        </w:rPr>
        <w:t xml:space="preserve">, </w:t>
      </w:r>
      <w:r w:rsidRPr="00335444">
        <w:rPr>
          <w:rFonts w:ascii="Times New Roman" w:hAnsi="Times New Roman" w:cs="Times New Roman"/>
          <w:sz w:val="24"/>
          <w:szCs w:val="24"/>
        </w:rPr>
        <w:t xml:space="preserve">matrizes, </w:t>
      </w:r>
      <w:r w:rsidR="002B2FEE" w:rsidRPr="00335444">
        <w:rPr>
          <w:rFonts w:ascii="Times New Roman" w:hAnsi="Times New Roman" w:cs="Times New Roman"/>
          <w:sz w:val="24"/>
          <w:szCs w:val="24"/>
        </w:rPr>
        <w:t>reprodutores</w:t>
      </w:r>
      <w:r w:rsidRPr="00335444">
        <w:rPr>
          <w:rFonts w:ascii="Times New Roman" w:hAnsi="Times New Roman" w:cs="Times New Roman"/>
          <w:sz w:val="24"/>
          <w:szCs w:val="24"/>
        </w:rPr>
        <w:t xml:space="preserve">). De cada amostra foi realizada </w:t>
      </w:r>
      <w:r w:rsidRPr="00335444">
        <w:rPr>
          <w:rFonts w:ascii="Times New Roman" w:hAnsi="Times New Roman" w:cs="Times New Roman"/>
          <w:sz w:val="24"/>
          <w:szCs w:val="24"/>
        </w:rPr>
        <w:lastRenderedPageBreak/>
        <w:t xml:space="preserve">contagem de ovos de nematódeos parasitos por grama de fezes (OPG), empregando a técnica modificada de Gordon &amp; </w:t>
      </w:r>
      <w:proofErr w:type="spellStart"/>
      <w:r w:rsidRPr="00335444">
        <w:rPr>
          <w:rFonts w:ascii="Times New Roman" w:hAnsi="Times New Roman" w:cs="Times New Roman"/>
          <w:sz w:val="24"/>
          <w:szCs w:val="24"/>
        </w:rPr>
        <w:t>Whitlock</w:t>
      </w:r>
      <w:proofErr w:type="spellEnd"/>
      <w:r w:rsidRPr="00335444">
        <w:rPr>
          <w:rFonts w:ascii="Times New Roman" w:hAnsi="Times New Roman" w:cs="Times New Roman"/>
          <w:sz w:val="24"/>
          <w:szCs w:val="24"/>
        </w:rPr>
        <w:t xml:space="preserve"> (1939). Das amostras de fezes com resultados positivos, foram realizadas </w:t>
      </w:r>
      <w:proofErr w:type="spellStart"/>
      <w:r w:rsidRPr="00335444">
        <w:rPr>
          <w:rFonts w:ascii="Times New Roman" w:hAnsi="Times New Roman" w:cs="Times New Roman"/>
          <w:sz w:val="24"/>
          <w:szCs w:val="24"/>
        </w:rPr>
        <w:t>coproculturas</w:t>
      </w:r>
      <w:proofErr w:type="spellEnd"/>
      <w:r w:rsidRPr="00335444">
        <w:rPr>
          <w:rFonts w:ascii="Times New Roman" w:hAnsi="Times New Roman" w:cs="Times New Roman"/>
          <w:sz w:val="24"/>
          <w:szCs w:val="24"/>
        </w:rPr>
        <w:t xml:space="preserve"> e as larvas resultantes identificadas segundo Keith (1953).</w:t>
      </w:r>
    </w:p>
    <w:p w:rsidR="004016BA" w:rsidRPr="00335444" w:rsidRDefault="004016BA" w:rsidP="0033544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C29" w:rsidRPr="00335444" w:rsidRDefault="00451C29" w:rsidP="0033544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444">
        <w:rPr>
          <w:rFonts w:ascii="Times New Roman" w:hAnsi="Times New Roman" w:cs="Times New Roman"/>
          <w:b/>
          <w:sz w:val="24"/>
          <w:szCs w:val="24"/>
        </w:rPr>
        <w:t>RESULTADOS E DISCUSSÃO</w:t>
      </w:r>
    </w:p>
    <w:p w:rsidR="00451C29" w:rsidRPr="00335444" w:rsidRDefault="00583BE6" w:rsidP="0033544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444">
        <w:rPr>
          <w:rFonts w:ascii="Times New Roman" w:hAnsi="Times New Roman" w:cs="Times New Roman"/>
          <w:sz w:val="24"/>
          <w:szCs w:val="24"/>
        </w:rPr>
        <w:tab/>
      </w:r>
      <w:r w:rsidR="002B2FEE" w:rsidRPr="00335444">
        <w:rPr>
          <w:rFonts w:ascii="Times New Roman" w:hAnsi="Times New Roman" w:cs="Times New Roman"/>
          <w:sz w:val="24"/>
          <w:szCs w:val="24"/>
        </w:rPr>
        <w:t>Os resultados das entrevistas revelaram</w:t>
      </w:r>
      <w:r w:rsidR="00451C29" w:rsidRPr="00335444">
        <w:rPr>
          <w:rFonts w:ascii="Times New Roman" w:hAnsi="Times New Roman" w:cs="Times New Roman"/>
          <w:sz w:val="24"/>
          <w:szCs w:val="24"/>
        </w:rPr>
        <w:t xml:space="preserve"> </w:t>
      </w:r>
      <w:r w:rsidR="002B2FEE" w:rsidRPr="00335444">
        <w:rPr>
          <w:rFonts w:ascii="Times New Roman" w:hAnsi="Times New Roman" w:cs="Times New Roman"/>
          <w:sz w:val="24"/>
          <w:szCs w:val="24"/>
        </w:rPr>
        <w:t xml:space="preserve">que </w:t>
      </w:r>
      <w:r w:rsidRPr="00335444">
        <w:rPr>
          <w:rFonts w:ascii="Times New Roman" w:hAnsi="Times New Roman" w:cs="Times New Roman"/>
          <w:sz w:val="24"/>
          <w:szCs w:val="24"/>
        </w:rPr>
        <w:t>94</w:t>
      </w:r>
      <w:r w:rsidR="00451C29" w:rsidRPr="00335444">
        <w:rPr>
          <w:rFonts w:ascii="Times New Roman" w:hAnsi="Times New Roman" w:cs="Times New Roman"/>
          <w:sz w:val="24"/>
          <w:szCs w:val="24"/>
        </w:rPr>
        <w:t xml:space="preserve">% </w:t>
      </w:r>
      <w:r w:rsidR="00394498" w:rsidRPr="00335444">
        <w:rPr>
          <w:rFonts w:ascii="Times New Roman" w:hAnsi="Times New Roman" w:cs="Times New Roman"/>
          <w:sz w:val="24"/>
          <w:szCs w:val="24"/>
        </w:rPr>
        <w:t xml:space="preserve">dos ovinocultores dos dois municípios focados no presente estudo </w:t>
      </w:r>
      <w:r w:rsidR="00451C29" w:rsidRPr="00335444">
        <w:rPr>
          <w:rFonts w:ascii="Times New Roman" w:hAnsi="Times New Roman" w:cs="Times New Roman"/>
          <w:sz w:val="24"/>
          <w:szCs w:val="24"/>
        </w:rPr>
        <w:t>realiza</w:t>
      </w:r>
      <w:r w:rsidR="00421439" w:rsidRPr="00335444">
        <w:rPr>
          <w:rFonts w:ascii="Times New Roman" w:hAnsi="Times New Roman" w:cs="Times New Roman"/>
          <w:sz w:val="24"/>
          <w:szCs w:val="24"/>
        </w:rPr>
        <w:t>m</w:t>
      </w:r>
      <w:r w:rsidRPr="00335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444">
        <w:rPr>
          <w:rFonts w:ascii="Times New Roman" w:hAnsi="Times New Roman" w:cs="Times New Roman"/>
          <w:sz w:val="24"/>
          <w:szCs w:val="24"/>
        </w:rPr>
        <w:t>vermifugação</w:t>
      </w:r>
      <w:proofErr w:type="spellEnd"/>
      <w:r w:rsidR="00394498" w:rsidRPr="00335444">
        <w:rPr>
          <w:rFonts w:ascii="Times New Roman" w:hAnsi="Times New Roman" w:cs="Times New Roman"/>
          <w:sz w:val="24"/>
          <w:szCs w:val="24"/>
        </w:rPr>
        <w:t xml:space="preserve"> dos animais</w:t>
      </w:r>
      <w:r w:rsidRPr="00335444">
        <w:rPr>
          <w:rFonts w:ascii="Times New Roman" w:hAnsi="Times New Roman" w:cs="Times New Roman"/>
          <w:sz w:val="24"/>
          <w:szCs w:val="24"/>
        </w:rPr>
        <w:t xml:space="preserve">, </w:t>
      </w:r>
      <w:r w:rsidR="00451C29" w:rsidRPr="00335444">
        <w:rPr>
          <w:rFonts w:ascii="Times New Roman" w:hAnsi="Times New Roman" w:cs="Times New Roman"/>
          <w:sz w:val="24"/>
          <w:szCs w:val="24"/>
        </w:rPr>
        <w:t xml:space="preserve">sendo que 41% </w:t>
      </w:r>
      <w:r w:rsidR="00421439" w:rsidRPr="00335444">
        <w:rPr>
          <w:rFonts w:ascii="Times New Roman" w:hAnsi="Times New Roman" w:cs="Times New Roman"/>
          <w:sz w:val="24"/>
          <w:szCs w:val="24"/>
        </w:rPr>
        <w:t xml:space="preserve">deles </w:t>
      </w:r>
      <w:proofErr w:type="gramStart"/>
      <w:r w:rsidR="00451C29" w:rsidRPr="00335444">
        <w:rPr>
          <w:rFonts w:ascii="Times New Roman" w:hAnsi="Times New Roman" w:cs="Times New Roman"/>
          <w:sz w:val="24"/>
          <w:szCs w:val="24"/>
        </w:rPr>
        <w:t>a</w:t>
      </w:r>
      <w:r w:rsidR="00E41A0D" w:rsidRPr="00335444">
        <w:rPr>
          <w:rFonts w:ascii="Times New Roman" w:hAnsi="Times New Roman" w:cs="Times New Roman"/>
          <w:sz w:val="24"/>
          <w:szCs w:val="24"/>
        </w:rPr>
        <w:t xml:space="preserve"> realizam</w:t>
      </w:r>
      <w:proofErr w:type="gramEnd"/>
      <w:r w:rsidR="00451C29" w:rsidRPr="00335444">
        <w:rPr>
          <w:rFonts w:ascii="Times New Roman" w:hAnsi="Times New Roman" w:cs="Times New Roman"/>
          <w:sz w:val="24"/>
          <w:szCs w:val="24"/>
        </w:rPr>
        <w:t xml:space="preserve"> a cada </w:t>
      </w:r>
      <w:r w:rsidR="002B2FEE" w:rsidRPr="00335444">
        <w:rPr>
          <w:rFonts w:ascii="Times New Roman" w:hAnsi="Times New Roman" w:cs="Times New Roman"/>
          <w:sz w:val="24"/>
          <w:szCs w:val="24"/>
        </w:rPr>
        <w:t>dois</w:t>
      </w:r>
      <w:r w:rsidR="00451C29" w:rsidRPr="00335444">
        <w:rPr>
          <w:rFonts w:ascii="Times New Roman" w:hAnsi="Times New Roman" w:cs="Times New Roman"/>
          <w:sz w:val="24"/>
          <w:szCs w:val="24"/>
        </w:rPr>
        <w:t xml:space="preserve"> meses e 35% a cada </w:t>
      </w:r>
      <w:r w:rsidR="002B2FEE" w:rsidRPr="00335444">
        <w:rPr>
          <w:rFonts w:ascii="Times New Roman" w:hAnsi="Times New Roman" w:cs="Times New Roman"/>
          <w:sz w:val="24"/>
          <w:szCs w:val="24"/>
        </w:rPr>
        <w:t>três</w:t>
      </w:r>
      <w:r w:rsidR="00451C29" w:rsidRPr="00335444">
        <w:rPr>
          <w:rFonts w:ascii="Times New Roman" w:hAnsi="Times New Roman" w:cs="Times New Roman"/>
          <w:sz w:val="24"/>
          <w:szCs w:val="24"/>
        </w:rPr>
        <w:t xml:space="preserve"> meses</w:t>
      </w:r>
      <w:r w:rsidR="00421439" w:rsidRPr="00335444">
        <w:rPr>
          <w:rFonts w:ascii="Times New Roman" w:hAnsi="Times New Roman" w:cs="Times New Roman"/>
          <w:sz w:val="24"/>
          <w:szCs w:val="24"/>
        </w:rPr>
        <w:t xml:space="preserve"> (Figura 1a)</w:t>
      </w:r>
      <w:r w:rsidR="00451C29" w:rsidRPr="00335444">
        <w:rPr>
          <w:rFonts w:ascii="Times New Roman" w:hAnsi="Times New Roman" w:cs="Times New Roman"/>
          <w:sz w:val="24"/>
          <w:szCs w:val="24"/>
        </w:rPr>
        <w:t>. No entanto, h</w:t>
      </w:r>
      <w:r w:rsidR="00421439" w:rsidRPr="00335444">
        <w:rPr>
          <w:rFonts w:ascii="Times New Roman" w:hAnsi="Times New Roman" w:cs="Times New Roman"/>
          <w:sz w:val="24"/>
          <w:szCs w:val="24"/>
        </w:rPr>
        <w:t xml:space="preserve">á relatos de tratamento mensal. </w:t>
      </w:r>
      <w:r w:rsidR="00FD3260" w:rsidRPr="00335444">
        <w:rPr>
          <w:rFonts w:ascii="Times New Roman" w:hAnsi="Times New Roman" w:cs="Times New Roman"/>
          <w:sz w:val="24"/>
          <w:szCs w:val="24"/>
        </w:rPr>
        <w:t>Ainda, t</w:t>
      </w:r>
      <w:r w:rsidR="00451C29" w:rsidRPr="00335444">
        <w:rPr>
          <w:rFonts w:ascii="Times New Roman" w:hAnsi="Times New Roman" w:cs="Times New Roman"/>
          <w:sz w:val="24"/>
          <w:szCs w:val="24"/>
        </w:rPr>
        <w:t xml:space="preserve">rês produtores </w:t>
      </w:r>
      <w:r w:rsidR="002B2FEE" w:rsidRPr="00335444">
        <w:rPr>
          <w:rFonts w:ascii="Times New Roman" w:hAnsi="Times New Roman" w:cs="Times New Roman"/>
          <w:sz w:val="24"/>
          <w:szCs w:val="24"/>
        </w:rPr>
        <w:t>adotam</w:t>
      </w:r>
      <w:r w:rsidR="00451C29" w:rsidRPr="00335444">
        <w:rPr>
          <w:rFonts w:ascii="Times New Roman" w:hAnsi="Times New Roman" w:cs="Times New Roman"/>
          <w:sz w:val="24"/>
          <w:szCs w:val="24"/>
        </w:rPr>
        <w:t xml:space="preserve"> o método de tratamento por meio da técnica FAMACHA</w:t>
      </w:r>
      <w:r w:rsidR="002B2FEE" w:rsidRPr="00335444">
        <w:rPr>
          <w:rFonts w:ascii="Times New Roman" w:hAnsi="Times New Roman" w:cs="Times New Roman"/>
          <w:sz w:val="24"/>
          <w:szCs w:val="24"/>
        </w:rPr>
        <w:t xml:space="preserve"> (MOLENTO, 2004).</w:t>
      </w:r>
      <w:r w:rsidR="00421439" w:rsidRPr="00335444">
        <w:rPr>
          <w:rFonts w:ascii="Times New Roman" w:hAnsi="Times New Roman" w:cs="Times New Roman"/>
          <w:sz w:val="24"/>
          <w:szCs w:val="24"/>
        </w:rPr>
        <w:t xml:space="preserve"> </w:t>
      </w:r>
      <w:r w:rsidR="00BA088B" w:rsidRPr="00335444">
        <w:rPr>
          <w:rFonts w:ascii="Times New Roman" w:hAnsi="Times New Roman" w:cs="Times New Roman"/>
          <w:sz w:val="24"/>
          <w:szCs w:val="24"/>
        </w:rPr>
        <w:t xml:space="preserve">Silva </w:t>
      </w:r>
      <w:proofErr w:type="spellStart"/>
      <w:r w:rsidR="00BA088B" w:rsidRPr="00335444">
        <w:rPr>
          <w:rFonts w:ascii="Times New Roman" w:hAnsi="Times New Roman" w:cs="Times New Roman"/>
          <w:sz w:val="24"/>
          <w:szCs w:val="24"/>
        </w:rPr>
        <w:t>Netto</w:t>
      </w:r>
      <w:proofErr w:type="spellEnd"/>
      <w:r w:rsidR="00BA088B" w:rsidRPr="00335444">
        <w:rPr>
          <w:rFonts w:ascii="Times New Roman" w:hAnsi="Times New Roman" w:cs="Times New Roman"/>
          <w:sz w:val="24"/>
          <w:szCs w:val="24"/>
        </w:rPr>
        <w:t xml:space="preserve"> (2008) </w:t>
      </w:r>
      <w:r w:rsidR="00FD3260" w:rsidRPr="00335444">
        <w:rPr>
          <w:rFonts w:ascii="Times New Roman" w:hAnsi="Times New Roman" w:cs="Times New Roman"/>
          <w:sz w:val="24"/>
          <w:szCs w:val="24"/>
        </w:rPr>
        <w:t>atribui</w:t>
      </w:r>
      <w:r w:rsidR="00BA088B" w:rsidRPr="00335444">
        <w:rPr>
          <w:rFonts w:ascii="Times New Roman" w:hAnsi="Times New Roman" w:cs="Times New Roman"/>
          <w:sz w:val="24"/>
          <w:szCs w:val="24"/>
        </w:rPr>
        <w:t xml:space="preserve"> o surgimento de resistência </w:t>
      </w:r>
      <w:r w:rsidR="00E41A0D" w:rsidRPr="00335444">
        <w:rPr>
          <w:rFonts w:ascii="Times New Roman" w:hAnsi="Times New Roman" w:cs="Times New Roman"/>
          <w:sz w:val="24"/>
          <w:szCs w:val="24"/>
        </w:rPr>
        <w:t xml:space="preserve">dos helmintos, </w:t>
      </w:r>
      <w:r w:rsidR="00BA088B" w:rsidRPr="00335444">
        <w:rPr>
          <w:rFonts w:ascii="Times New Roman" w:hAnsi="Times New Roman" w:cs="Times New Roman"/>
          <w:sz w:val="24"/>
          <w:szCs w:val="24"/>
        </w:rPr>
        <w:t>aos vários princípios ativos das drogas existentes no mercado</w:t>
      </w:r>
      <w:r w:rsidR="00E41A0D" w:rsidRPr="00335444">
        <w:rPr>
          <w:rFonts w:ascii="Times New Roman" w:hAnsi="Times New Roman" w:cs="Times New Roman"/>
          <w:sz w:val="24"/>
          <w:szCs w:val="24"/>
        </w:rPr>
        <w:t>,</w:t>
      </w:r>
      <w:r w:rsidR="00BA088B" w:rsidRPr="00335444">
        <w:rPr>
          <w:rFonts w:ascii="Times New Roman" w:hAnsi="Times New Roman" w:cs="Times New Roman"/>
          <w:sz w:val="24"/>
          <w:szCs w:val="24"/>
        </w:rPr>
        <w:t xml:space="preserve"> </w:t>
      </w:r>
      <w:r w:rsidR="00FD3260" w:rsidRPr="00335444">
        <w:rPr>
          <w:rFonts w:ascii="Times New Roman" w:hAnsi="Times New Roman" w:cs="Times New Roman"/>
          <w:sz w:val="24"/>
          <w:szCs w:val="24"/>
        </w:rPr>
        <w:t>ao</w:t>
      </w:r>
      <w:r w:rsidR="00BA088B" w:rsidRPr="00335444">
        <w:rPr>
          <w:rFonts w:ascii="Times New Roman" w:hAnsi="Times New Roman" w:cs="Times New Roman"/>
          <w:sz w:val="24"/>
          <w:szCs w:val="24"/>
        </w:rPr>
        <w:t xml:space="preserve"> emprego</w:t>
      </w:r>
      <w:r w:rsidR="00FD3260" w:rsidRPr="00335444">
        <w:rPr>
          <w:rFonts w:ascii="Times New Roman" w:hAnsi="Times New Roman" w:cs="Times New Roman"/>
          <w:sz w:val="24"/>
          <w:szCs w:val="24"/>
        </w:rPr>
        <w:t>, por produtores,</w:t>
      </w:r>
      <w:r w:rsidR="00BA088B" w:rsidRPr="00335444">
        <w:rPr>
          <w:rFonts w:ascii="Times New Roman" w:hAnsi="Times New Roman" w:cs="Times New Roman"/>
          <w:sz w:val="24"/>
          <w:szCs w:val="24"/>
        </w:rPr>
        <w:t xml:space="preserve"> de tratamento </w:t>
      </w:r>
      <w:r w:rsidR="00FD3260" w:rsidRPr="00335444">
        <w:rPr>
          <w:rFonts w:ascii="Times New Roman" w:hAnsi="Times New Roman" w:cs="Times New Roman"/>
          <w:sz w:val="24"/>
          <w:szCs w:val="24"/>
        </w:rPr>
        <w:t xml:space="preserve">em </w:t>
      </w:r>
      <w:r w:rsidR="00BA088B" w:rsidRPr="00335444">
        <w:rPr>
          <w:rFonts w:ascii="Times New Roman" w:hAnsi="Times New Roman" w:cs="Times New Roman"/>
          <w:sz w:val="24"/>
          <w:szCs w:val="24"/>
        </w:rPr>
        <w:t>intervalos mensais ou quinzenais.</w:t>
      </w:r>
      <w:r w:rsidR="00E77526" w:rsidRPr="003354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439" w:rsidRPr="00335444" w:rsidRDefault="00421439" w:rsidP="00335444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444">
        <w:rPr>
          <w:rFonts w:ascii="Times New Roman" w:hAnsi="Times New Roman" w:cs="Times New Roman"/>
          <w:sz w:val="24"/>
          <w:szCs w:val="24"/>
        </w:rPr>
        <w:t xml:space="preserve">Embora conheçam os problemas causados pelas </w:t>
      </w:r>
      <w:proofErr w:type="spellStart"/>
      <w:r w:rsidRPr="00335444">
        <w:rPr>
          <w:rFonts w:ascii="Times New Roman" w:hAnsi="Times New Roman" w:cs="Times New Roman"/>
          <w:sz w:val="24"/>
          <w:szCs w:val="24"/>
        </w:rPr>
        <w:t>helmintoses</w:t>
      </w:r>
      <w:proofErr w:type="spellEnd"/>
      <w:r w:rsidRPr="00335444">
        <w:rPr>
          <w:rFonts w:ascii="Times New Roman" w:hAnsi="Times New Roman" w:cs="Times New Roman"/>
          <w:sz w:val="24"/>
          <w:szCs w:val="24"/>
        </w:rPr>
        <w:t xml:space="preserve">, sobretudo com relação à mortalidade, os proprietários tratam os animais de acordo com sua própria orientação ou </w:t>
      </w:r>
      <w:r w:rsidR="00FD3260" w:rsidRPr="00335444">
        <w:rPr>
          <w:rFonts w:ascii="Times New Roman" w:hAnsi="Times New Roman" w:cs="Times New Roman"/>
          <w:sz w:val="24"/>
          <w:szCs w:val="24"/>
        </w:rPr>
        <w:t>por recomendação do</w:t>
      </w:r>
      <w:r w:rsidRPr="00335444">
        <w:rPr>
          <w:rFonts w:ascii="Times New Roman" w:hAnsi="Times New Roman" w:cs="Times New Roman"/>
          <w:sz w:val="24"/>
          <w:szCs w:val="24"/>
        </w:rPr>
        <w:t xml:space="preserve"> comércio (Figura 1b). São vários os produtos </w:t>
      </w:r>
      <w:proofErr w:type="spellStart"/>
      <w:r w:rsidRPr="00335444">
        <w:rPr>
          <w:rFonts w:ascii="Times New Roman" w:hAnsi="Times New Roman" w:cs="Times New Roman"/>
          <w:sz w:val="24"/>
          <w:szCs w:val="24"/>
        </w:rPr>
        <w:t>antihelmínticos</w:t>
      </w:r>
      <w:proofErr w:type="spellEnd"/>
      <w:r w:rsidRPr="00335444">
        <w:rPr>
          <w:rFonts w:ascii="Times New Roman" w:hAnsi="Times New Roman" w:cs="Times New Roman"/>
          <w:sz w:val="24"/>
          <w:szCs w:val="24"/>
        </w:rPr>
        <w:t xml:space="preserve"> empregados, sendo o princípio ativo mais </w:t>
      </w:r>
      <w:proofErr w:type="spellStart"/>
      <w:r w:rsidRPr="00335444">
        <w:rPr>
          <w:rFonts w:ascii="Times New Roman" w:hAnsi="Times New Roman" w:cs="Times New Roman"/>
          <w:sz w:val="24"/>
          <w:szCs w:val="24"/>
        </w:rPr>
        <w:t>frequentemente</w:t>
      </w:r>
      <w:proofErr w:type="spellEnd"/>
      <w:r w:rsidR="00FD3260" w:rsidRPr="00335444">
        <w:rPr>
          <w:rFonts w:ascii="Times New Roman" w:hAnsi="Times New Roman" w:cs="Times New Roman"/>
          <w:sz w:val="24"/>
          <w:szCs w:val="24"/>
        </w:rPr>
        <w:t xml:space="preserve"> utilizado</w:t>
      </w:r>
      <w:r w:rsidRPr="00335444">
        <w:rPr>
          <w:rFonts w:ascii="Times New Roman" w:hAnsi="Times New Roman" w:cs="Times New Roman"/>
          <w:sz w:val="24"/>
          <w:szCs w:val="24"/>
        </w:rPr>
        <w:t xml:space="preserve">, de acordo com os relatos, o </w:t>
      </w:r>
      <w:proofErr w:type="spellStart"/>
      <w:r w:rsidRPr="00335444">
        <w:rPr>
          <w:rFonts w:ascii="Times New Roman" w:hAnsi="Times New Roman" w:cs="Times New Roman"/>
          <w:sz w:val="24"/>
          <w:szCs w:val="24"/>
        </w:rPr>
        <w:t>albendazole</w:t>
      </w:r>
      <w:proofErr w:type="spellEnd"/>
      <w:r w:rsidR="00A6155D" w:rsidRPr="00335444">
        <w:rPr>
          <w:rFonts w:ascii="Times New Roman" w:hAnsi="Times New Roman" w:cs="Times New Roman"/>
          <w:sz w:val="24"/>
          <w:szCs w:val="24"/>
        </w:rPr>
        <w:t xml:space="preserve"> e o </w:t>
      </w:r>
      <w:proofErr w:type="spellStart"/>
      <w:r w:rsidR="00A6155D" w:rsidRPr="00335444">
        <w:rPr>
          <w:rFonts w:ascii="Times New Roman" w:hAnsi="Times New Roman" w:cs="Times New Roman"/>
          <w:sz w:val="24"/>
          <w:szCs w:val="24"/>
        </w:rPr>
        <w:t>levamizole</w:t>
      </w:r>
      <w:proofErr w:type="spellEnd"/>
      <w:r w:rsidR="00A6155D" w:rsidRPr="00335444">
        <w:rPr>
          <w:rFonts w:ascii="Times New Roman" w:hAnsi="Times New Roman" w:cs="Times New Roman"/>
          <w:sz w:val="24"/>
          <w:szCs w:val="24"/>
        </w:rPr>
        <w:t xml:space="preserve"> (Figura 1</w:t>
      </w:r>
      <w:r w:rsidR="0059781D" w:rsidRPr="00335444">
        <w:rPr>
          <w:rFonts w:ascii="Times New Roman" w:hAnsi="Times New Roman" w:cs="Times New Roman"/>
          <w:sz w:val="24"/>
          <w:szCs w:val="24"/>
        </w:rPr>
        <w:t>c</w:t>
      </w:r>
      <w:r w:rsidR="00A6155D" w:rsidRPr="00335444">
        <w:rPr>
          <w:rFonts w:ascii="Times New Roman" w:hAnsi="Times New Roman" w:cs="Times New Roman"/>
          <w:sz w:val="24"/>
          <w:szCs w:val="24"/>
        </w:rPr>
        <w:t>).</w:t>
      </w:r>
      <w:r w:rsidRPr="00335444">
        <w:rPr>
          <w:rFonts w:ascii="Times New Roman" w:hAnsi="Times New Roman" w:cs="Times New Roman"/>
          <w:sz w:val="24"/>
          <w:szCs w:val="24"/>
        </w:rPr>
        <w:t xml:space="preserve"> </w:t>
      </w:r>
      <w:r w:rsidR="00BA088B" w:rsidRPr="00335444">
        <w:rPr>
          <w:rFonts w:ascii="Times New Roman" w:hAnsi="Times New Roman" w:cs="Times New Roman"/>
          <w:sz w:val="24"/>
          <w:szCs w:val="24"/>
        </w:rPr>
        <w:t>Segundo Lima (2010)</w:t>
      </w:r>
      <w:r w:rsidR="00E41A0D" w:rsidRPr="00335444">
        <w:rPr>
          <w:rFonts w:ascii="Times New Roman" w:hAnsi="Times New Roman" w:cs="Times New Roman"/>
          <w:sz w:val="24"/>
          <w:szCs w:val="24"/>
        </w:rPr>
        <w:t>,</w:t>
      </w:r>
      <w:r w:rsidR="00BA088B" w:rsidRPr="00335444">
        <w:rPr>
          <w:rFonts w:ascii="Times New Roman" w:hAnsi="Times New Roman" w:cs="Times New Roman"/>
          <w:sz w:val="24"/>
          <w:szCs w:val="24"/>
        </w:rPr>
        <w:t xml:space="preserve"> os </w:t>
      </w:r>
      <w:proofErr w:type="spellStart"/>
      <w:r w:rsidR="00BA088B" w:rsidRPr="00335444">
        <w:rPr>
          <w:rFonts w:ascii="Times New Roman" w:hAnsi="Times New Roman" w:cs="Times New Roman"/>
          <w:sz w:val="24"/>
          <w:szCs w:val="24"/>
        </w:rPr>
        <w:t>Benzimidazóis</w:t>
      </w:r>
      <w:proofErr w:type="spellEnd"/>
      <w:r w:rsidR="00BA088B" w:rsidRPr="0033544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088B" w:rsidRPr="00335444">
        <w:rPr>
          <w:rFonts w:ascii="Times New Roman" w:hAnsi="Times New Roman" w:cs="Times New Roman"/>
          <w:sz w:val="24"/>
          <w:szCs w:val="24"/>
        </w:rPr>
        <w:t>Pró-benzimidazóis</w:t>
      </w:r>
      <w:proofErr w:type="spellEnd"/>
      <w:r w:rsidR="00777E07" w:rsidRPr="00335444">
        <w:rPr>
          <w:rFonts w:ascii="Times New Roman" w:hAnsi="Times New Roman" w:cs="Times New Roman"/>
          <w:sz w:val="24"/>
          <w:szCs w:val="24"/>
        </w:rPr>
        <w:t xml:space="preserve"> são os</w:t>
      </w:r>
      <w:r w:rsidR="00BA088B" w:rsidRPr="00335444">
        <w:rPr>
          <w:rFonts w:ascii="Times New Roman" w:hAnsi="Times New Roman" w:cs="Times New Roman"/>
          <w:sz w:val="24"/>
          <w:szCs w:val="24"/>
        </w:rPr>
        <w:t xml:space="preserve"> fármacos anti-helmínticos mais utilizados para o tratamento dos parasit</w:t>
      </w:r>
      <w:r w:rsidR="00777E07" w:rsidRPr="00335444">
        <w:rPr>
          <w:rFonts w:ascii="Times New Roman" w:hAnsi="Times New Roman" w:cs="Times New Roman"/>
          <w:sz w:val="24"/>
          <w:szCs w:val="24"/>
        </w:rPr>
        <w:t>o</w:t>
      </w:r>
      <w:r w:rsidR="00BA088B" w:rsidRPr="00335444">
        <w:rPr>
          <w:rFonts w:ascii="Times New Roman" w:hAnsi="Times New Roman" w:cs="Times New Roman"/>
          <w:sz w:val="24"/>
          <w:szCs w:val="24"/>
        </w:rPr>
        <w:t>s gastrintestinais</w:t>
      </w:r>
      <w:r w:rsidR="00FD3260" w:rsidRPr="00335444">
        <w:rPr>
          <w:rFonts w:ascii="Times New Roman" w:hAnsi="Times New Roman" w:cs="Times New Roman"/>
          <w:sz w:val="24"/>
          <w:szCs w:val="24"/>
        </w:rPr>
        <w:t>.</w:t>
      </w:r>
    </w:p>
    <w:p w:rsidR="00FD3260" w:rsidRPr="00335444" w:rsidRDefault="00451C29" w:rsidP="00335444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444">
        <w:rPr>
          <w:rFonts w:ascii="Times New Roman" w:hAnsi="Times New Roman" w:cs="Times New Roman"/>
          <w:sz w:val="24"/>
          <w:szCs w:val="24"/>
        </w:rPr>
        <w:t xml:space="preserve">Os </w:t>
      </w:r>
      <w:r w:rsidR="0086214B" w:rsidRPr="00335444">
        <w:rPr>
          <w:rFonts w:ascii="Times New Roman" w:hAnsi="Times New Roman" w:cs="Times New Roman"/>
          <w:sz w:val="24"/>
          <w:szCs w:val="24"/>
        </w:rPr>
        <w:t>animais apresentaram valores</w:t>
      </w:r>
      <w:r w:rsidRPr="00335444">
        <w:rPr>
          <w:rFonts w:ascii="Times New Roman" w:hAnsi="Times New Roman" w:cs="Times New Roman"/>
          <w:sz w:val="24"/>
          <w:szCs w:val="24"/>
        </w:rPr>
        <w:t xml:space="preserve"> de OPG </w:t>
      </w:r>
      <w:r w:rsidR="0086214B" w:rsidRPr="00335444">
        <w:rPr>
          <w:rFonts w:ascii="Times New Roman" w:hAnsi="Times New Roman" w:cs="Times New Roman"/>
          <w:sz w:val="24"/>
          <w:szCs w:val="24"/>
        </w:rPr>
        <w:t xml:space="preserve">que </w:t>
      </w:r>
      <w:r w:rsidRPr="00335444">
        <w:rPr>
          <w:rFonts w:ascii="Times New Roman" w:hAnsi="Times New Roman" w:cs="Times New Roman"/>
          <w:sz w:val="24"/>
          <w:szCs w:val="24"/>
        </w:rPr>
        <w:t xml:space="preserve">variaram de </w:t>
      </w:r>
      <w:r w:rsidR="0086214B" w:rsidRPr="00335444">
        <w:rPr>
          <w:rFonts w:ascii="Times New Roman" w:hAnsi="Times New Roman" w:cs="Times New Roman"/>
          <w:sz w:val="24"/>
          <w:szCs w:val="24"/>
        </w:rPr>
        <w:t>negativo</w:t>
      </w:r>
      <w:r w:rsidRPr="00335444">
        <w:rPr>
          <w:rFonts w:ascii="Times New Roman" w:hAnsi="Times New Roman" w:cs="Times New Roman"/>
          <w:sz w:val="24"/>
          <w:szCs w:val="24"/>
        </w:rPr>
        <w:t xml:space="preserve"> a </w:t>
      </w:r>
      <w:r w:rsidR="0086214B" w:rsidRPr="00335444">
        <w:rPr>
          <w:rFonts w:ascii="Times New Roman" w:hAnsi="Times New Roman" w:cs="Times New Roman"/>
          <w:sz w:val="24"/>
          <w:szCs w:val="24"/>
        </w:rPr>
        <w:t>10450</w:t>
      </w:r>
      <w:r w:rsidRPr="00335444">
        <w:rPr>
          <w:rFonts w:ascii="Times New Roman" w:hAnsi="Times New Roman" w:cs="Times New Roman"/>
          <w:sz w:val="24"/>
          <w:szCs w:val="24"/>
        </w:rPr>
        <w:t xml:space="preserve">, </w:t>
      </w:r>
      <w:r w:rsidR="0086214B" w:rsidRPr="00335444">
        <w:rPr>
          <w:rFonts w:ascii="Times New Roman" w:hAnsi="Times New Roman" w:cs="Times New Roman"/>
          <w:sz w:val="24"/>
          <w:szCs w:val="24"/>
        </w:rPr>
        <w:t>sendo que as médias variaram entre as propriedades</w:t>
      </w:r>
      <w:r w:rsidR="007F44B8" w:rsidRPr="00335444">
        <w:rPr>
          <w:rFonts w:ascii="Times New Roman" w:hAnsi="Times New Roman" w:cs="Times New Roman"/>
          <w:sz w:val="24"/>
          <w:szCs w:val="24"/>
        </w:rPr>
        <w:t>.</w:t>
      </w:r>
      <w:r w:rsidR="0086214B" w:rsidRPr="00335444">
        <w:rPr>
          <w:rFonts w:ascii="Times New Roman" w:hAnsi="Times New Roman" w:cs="Times New Roman"/>
          <w:sz w:val="24"/>
          <w:szCs w:val="24"/>
        </w:rPr>
        <w:t xml:space="preserve"> Fêmeas paridas e reprodutores apresentaram maiores valores de OPG em relação a animais jovens (Figura</w:t>
      </w:r>
      <w:r w:rsidR="007F44B8" w:rsidRPr="00335444">
        <w:rPr>
          <w:rFonts w:ascii="Times New Roman" w:hAnsi="Times New Roman" w:cs="Times New Roman"/>
          <w:sz w:val="24"/>
          <w:szCs w:val="24"/>
        </w:rPr>
        <w:t xml:space="preserve"> 2</w:t>
      </w:r>
      <w:r w:rsidR="0086214B" w:rsidRPr="00335444">
        <w:rPr>
          <w:rFonts w:ascii="Times New Roman" w:hAnsi="Times New Roman" w:cs="Times New Roman"/>
          <w:sz w:val="24"/>
          <w:szCs w:val="24"/>
        </w:rPr>
        <w:t>).</w:t>
      </w:r>
      <w:r w:rsidR="00576EF5" w:rsidRPr="00335444">
        <w:rPr>
          <w:rFonts w:ascii="Times New Roman" w:hAnsi="Times New Roman" w:cs="Times New Roman"/>
          <w:sz w:val="24"/>
          <w:szCs w:val="24"/>
        </w:rPr>
        <w:t xml:space="preserve"> </w:t>
      </w:r>
      <w:r w:rsidR="00FD3260" w:rsidRPr="00335444">
        <w:rPr>
          <w:rFonts w:ascii="Times New Roman" w:hAnsi="Times New Roman" w:cs="Times New Roman"/>
          <w:sz w:val="24"/>
          <w:szCs w:val="24"/>
        </w:rPr>
        <w:t xml:space="preserve">De forma geral, os animais até a puberdade apresentam grande </w:t>
      </w:r>
      <w:r w:rsidR="00777E07" w:rsidRPr="00335444">
        <w:rPr>
          <w:rFonts w:ascii="Times New Roman" w:hAnsi="Times New Roman" w:cs="Times New Roman"/>
          <w:sz w:val="24"/>
          <w:szCs w:val="24"/>
        </w:rPr>
        <w:t>s</w:t>
      </w:r>
      <w:r w:rsidR="00FD3260" w:rsidRPr="00335444">
        <w:rPr>
          <w:rFonts w:ascii="Times New Roman" w:hAnsi="Times New Roman" w:cs="Times New Roman"/>
          <w:sz w:val="24"/>
          <w:szCs w:val="24"/>
        </w:rPr>
        <w:t xml:space="preserve">usceptibilidade à verminose. O </w:t>
      </w:r>
      <w:r w:rsidR="00FD3260" w:rsidRPr="00335444">
        <w:rPr>
          <w:rFonts w:ascii="Times New Roman" w:hAnsi="Times New Roman" w:cs="Times New Roman"/>
          <w:sz w:val="24"/>
          <w:szCs w:val="24"/>
        </w:rPr>
        <w:lastRenderedPageBreak/>
        <w:t xml:space="preserve">grau de infecção dos cordeiros varia conforme as condições de manejo e a intensidade de contaminação das pastagens.  No período do </w:t>
      </w:r>
      <w:proofErr w:type="spellStart"/>
      <w:r w:rsidR="00FD3260" w:rsidRPr="00335444">
        <w:rPr>
          <w:rFonts w:ascii="Times New Roman" w:hAnsi="Times New Roman" w:cs="Times New Roman"/>
          <w:sz w:val="24"/>
          <w:szCs w:val="24"/>
        </w:rPr>
        <w:t>periparto</w:t>
      </w:r>
      <w:proofErr w:type="spellEnd"/>
      <w:r w:rsidR="00FD3260" w:rsidRPr="00335444">
        <w:rPr>
          <w:rFonts w:ascii="Times New Roman" w:hAnsi="Times New Roman" w:cs="Times New Roman"/>
          <w:sz w:val="24"/>
          <w:szCs w:val="24"/>
        </w:rPr>
        <w:t xml:space="preserve"> as ovelhas se tornam mais susceptíveis às infecções por nematódeos gastrintestinais, o que provoca aumento no número de ovos eliminado nas fezes e, conseqüentemente, aumento da contaminação (AMARANTE, 2004).</w:t>
      </w:r>
    </w:p>
    <w:p w:rsidR="00451C29" w:rsidRPr="00335444" w:rsidRDefault="00576EF5" w:rsidP="00335444">
      <w:pPr>
        <w:pStyle w:val="Corpodetexto"/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444">
        <w:rPr>
          <w:rFonts w:ascii="Times New Roman" w:hAnsi="Times New Roman" w:cs="Times New Roman"/>
          <w:sz w:val="24"/>
          <w:szCs w:val="24"/>
        </w:rPr>
        <w:t xml:space="preserve">Os resultados das </w:t>
      </w:r>
      <w:proofErr w:type="spellStart"/>
      <w:r w:rsidRPr="00335444">
        <w:rPr>
          <w:rFonts w:ascii="Times New Roman" w:hAnsi="Times New Roman" w:cs="Times New Roman"/>
          <w:sz w:val="24"/>
          <w:szCs w:val="24"/>
        </w:rPr>
        <w:t>coproculturas</w:t>
      </w:r>
      <w:proofErr w:type="spellEnd"/>
      <w:r w:rsidRPr="00335444">
        <w:rPr>
          <w:rFonts w:ascii="Times New Roman" w:hAnsi="Times New Roman" w:cs="Times New Roman"/>
          <w:sz w:val="24"/>
          <w:szCs w:val="24"/>
        </w:rPr>
        <w:t xml:space="preserve"> identificaram o </w:t>
      </w:r>
      <w:proofErr w:type="spellStart"/>
      <w:r w:rsidR="00451C29" w:rsidRPr="00335444">
        <w:rPr>
          <w:rFonts w:ascii="Times New Roman" w:hAnsi="Times New Roman" w:cs="Times New Roman"/>
          <w:i/>
          <w:sz w:val="24"/>
          <w:szCs w:val="24"/>
        </w:rPr>
        <w:t>Haemonchus</w:t>
      </w:r>
      <w:proofErr w:type="spellEnd"/>
      <w:r w:rsidR="00451C29" w:rsidRPr="003354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5444">
        <w:rPr>
          <w:rFonts w:ascii="Times New Roman" w:hAnsi="Times New Roman" w:cs="Times New Roman"/>
          <w:sz w:val="24"/>
          <w:szCs w:val="24"/>
        </w:rPr>
        <w:t>c</w:t>
      </w:r>
      <w:r w:rsidR="00451C29" w:rsidRPr="00335444">
        <w:rPr>
          <w:rFonts w:ascii="Times New Roman" w:hAnsi="Times New Roman" w:cs="Times New Roman"/>
          <w:sz w:val="24"/>
          <w:szCs w:val="24"/>
        </w:rPr>
        <w:t>o</w:t>
      </w:r>
      <w:r w:rsidRPr="00335444">
        <w:rPr>
          <w:rFonts w:ascii="Times New Roman" w:hAnsi="Times New Roman" w:cs="Times New Roman"/>
          <w:sz w:val="24"/>
          <w:szCs w:val="24"/>
        </w:rPr>
        <w:t xml:space="preserve">mo </w:t>
      </w:r>
      <w:r w:rsidR="00451C29" w:rsidRPr="00335444">
        <w:rPr>
          <w:rFonts w:ascii="Times New Roman" w:hAnsi="Times New Roman" w:cs="Times New Roman"/>
          <w:sz w:val="24"/>
          <w:szCs w:val="24"/>
        </w:rPr>
        <w:t xml:space="preserve">principal </w:t>
      </w:r>
      <w:r w:rsidRPr="00335444">
        <w:rPr>
          <w:rFonts w:ascii="Times New Roman" w:hAnsi="Times New Roman" w:cs="Times New Roman"/>
          <w:sz w:val="24"/>
          <w:szCs w:val="24"/>
        </w:rPr>
        <w:t xml:space="preserve">nematódeo </w:t>
      </w:r>
      <w:r w:rsidR="00451C29" w:rsidRPr="00335444">
        <w:rPr>
          <w:rFonts w:ascii="Times New Roman" w:hAnsi="Times New Roman" w:cs="Times New Roman"/>
          <w:sz w:val="24"/>
          <w:szCs w:val="24"/>
        </w:rPr>
        <w:t xml:space="preserve">em todas as amostras avaliadas, </w:t>
      </w:r>
      <w:r w:rsidR="0079772A" w:rsidRPr="00335444">
        <w:rPr>
          <w:rFonts w:ascii="Times New Roman" w:hAnsi="Times New Roman" w:cs="Times New Roman"/>
          <w:sz w:val="24"/>
          <w:szCs w:val="24"/>
        </w:rPr>
        <w:t xml:space="preserve">seguido do </w:t>
      </w:r>
      <w:proofErr w:type="spellStart"/>
      <w:r w:rsidR="0079772A" w:rsidRPr="00335444">
        <w:rPr>
          <w:rFonts w:ascii="Times New Roman" w:hAnsi="Times New Roman" w:cs="Times New Roman"/>
          <w:i/>
          <w:sz w:val="24"/>
          <w:szCs w:val="24"/>
        </w:rPr>
        <w:t>Trichostrongylus</w:t>
      </w:r>
      <w:proofErr w:type="spellEnd"/>
      <w:r w:rsidR="0079772A" w:rsidRPr="00335444">
        <w:rPr>
          <w:rFonts w:ascii="Times New Roman" w:hAnsi="Times New Roman" w:cs="Times New Roman"/>
          <w:sz w:val="24"/>
          <w:szCs w:val="24"/>
        </w:rPr>
        <w:t xml:space="preserve">, </w:t>
      </w:r>
      <w:r w:rsidR="00451C29" w:rsidRPr="00335444">
        <w:rPr>
          <w:rFonts w:ascii="Times New Roman" w:hAnsi="Times New Roman" w:cs="Times New Roman"/>
          <w:sz w:val="24"/>
          <w:szCs w:val="24"/>
        </w:rPr>
        <w:t xml:space="preserve">conforme pode ser observado na Figura </w:t>
      </w:r>
      <w:r w:rsidRPr="00335444">
        <w:rPr>
          <w:rFonts w:ascii="Times New Roman" w:hAnsi="Times New Roman" w:cs="Times New Roman"/>
          <w:sz w:val="24"/>
          <w:szCs w:val="24"/>
        </w:rPr>
        <w:t>3</w:t>
      </w:r>
      <w:r w:rsidR="00451C29" w:rsidRPr="00335444">
        <w:rPr>
          <w:rFonts w:ascii="Times New Roman" w:hAnsi="Times New Roman" w:cs="Times New Roman"/>
          <w:sz w:val="24"/>
          <w:szCs w:val="24"/>
        </w:rPr>
        <w:t>.</w:t>
      </w:r>
      <w:r w:rsidRPr="003354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A5F" w:rsidRPr="00335444" w:rsidRDefault="0079772A" w:rsidP="00335444">
      <w:pPr>
        <w:pStyle w:val="NormalWeb"/>
        <w:spacing w:line="480" w:lineRule="auto"/>
        <w:ind w:firstLine="708"/>
        <w:jc w:val="both"/>
      </w:pPr>
      <w:r w:rsidRPr="00335444">
        <w:rPr>
          <w:rFonts w:eastAsiaTheme="minorHAnsi"/>
          <w:lang w:eastAsia="en-US"/>
        </w:rPr>
        <w:t xml:space="preserve">De acordo com </w:t>
      </w:r>
      <w:proofErr w:type="spellStart"/>
      <w:r w:rsidRPr="00335444">
        <w:rPr>
          <w:rFonts w:eastAsiaTheme="minorHAnsi"/>
          <w:lang w:eastAsia="en-US"/>
        </w:rPr>
        <w:t>Rowe</w:t>
      </w:r>
      <w:proofErr w:type="spellEnd"/>
      <w:r w:rsidRPr="00335444">
        <w:rPr>
          <w:rFonts w:eastAsiaTheme="minorHAnsi"/>
          <w:lang w:eastAsia="en-US"/>
        </w:rPr>
        <w:t xml:space="preserve"> (1988) o </w:t>
      </w:r>
      <w:proofErr w:type="spellStart"/>
      <w:r w:rsidRPr="00335444">
        <w:rPr>
          <w:rFonts w:eastAsiaTheme="minorHAnsi"/>
          <w:i/>
          <w:lang w:eastAsia="en-US"/>
        </w:rPr>
        <w:t>Haemonchus</w:t>
      </w:r>
      <w:proofErr w:type="spellEnd"/>
      <w:r w:rsidRPr="00335444">
        <w:rPr>
          <w:rFonts w:eastAsiaTheme="minorHAnsi"/>
          <w:i/>
          <w:lang w:eastAsia="en-US"/>
        </w:rPr>
        <w:t xml:space="preserve"> </w:t>
      </w:r>
      <w:proofErr w:type="spellStart"/>
      <w:r w:rsidRPr="00335444">
        <w:rPr>
          <w:rFonts w:eastAsiaTheme="minorHAnsi"/>
          <w:i/>
          <w:lang w:eastAsia="en-US"/>
        </w:rPr>
        <w:t>contortus</w:t>
      </w:r>
      <w:proofErr w:type="spellEnd"/>
      <w:r w:rsidRPr="00335444">
        <w:rPr>
          <w:rFonts w:eastAsiaTheme="minorHAnsi"/>
          <w:lang w:eastAsia="en-US"/>
        </w:rPr>
        <w:t xml:space="preserve"> é o parasita de maior importância econômica nas áreas de criação de ovinos no mundo.</w:t>
      </w:r>
      <w:r w:rsidR="009854B6" w:rsidRPr="00335444">
        <w:rPr>
          <w:rFonts w:eastAsiaTheme="minorHAnsi"/>
          <w:lang w:eastAsia="en-US"/>
        </w:rPr>
        <w:t xml:space="preserve"> Amarante (2004)</w:t>
      </w:r>
      <w:r w:rsidRPr="00335444">
        <w:rPr>
          <w:rFonts w:eastAsiaTheme="minorHAnsi"/>
          <w:lang w:eastAsia="en-US"/>
        </w:rPr>
        <w:t xml:space="preserve"> afirma que</w:t>
      </w:r>
      <w:r w:rsidR="009854B6" w:rsidRPr="00335444">
        <w:rPr>
          <w:rFonts w:eastAsiaTheme="minorHAnsi"/>
          <w:lang w:eastAsia="en-US"/>
        </w:rPr>
        <w:t xml:space="preserve"> a</w:t>
      </w:r>
      <w:r w:rsidR="00576A5F" w:rsidRPr="00335444">
        <w:rPr>
          <w:rFonts w:eastAsiaTheme="minorHAnsi"/>
          <w:lang w:eastAsia="en-US"/>
        </w:rPr>
        <w:t xml:space="preserve"> elevada prevalência, associada à grande </w:t>
      </w:r>
      <w:proofErr w:type="spellStart"/>
      <w:r w:rsidR="00576A5F" w:rsidRPr="00335444">
        <w:rPr>
          <w:rFonts w:eastAsiaTheme="minorHAnsi"/>
          <w:lang w:eastAsia="en-US"/>
        </w:rPr>
        <w:t>patogenicidade</w:t>
      </w:r>
      <w:proofErr w:type="spellEnd"/>
      <w:r w:rsidR="00576A5F" w:rsidRPr="00335444">
        <w:rPr>
          <w:rFonts w:eastAsiaTheme="minorHAnsi"/>
          <w:lang w:eastAsia="en-US"/>
        </w:rPr>
        <w:t>, faz d</w:t>
      </w:r>
      <w:r w:rsidR="00576EF5" w:rsidRPr="00335444">
        <w:rPr>
          <w:rFonts w:eastAsiaTheme="minorHAnsi"/>
          <w:lang w:eastAsia="en-US"/>
        </w:rPr>
        <w:t xml:space="preserve">o </w:t>
      </w:r>
      <w:proofErr w:type="spellStart"/>
      <w:r w:rsidR="00576A5F" w:rsidRPr="00335444">
        <w:rPr>
          <w:rFonts w:eastAsiaTheme="minorHAnsi"/>
          <w:i/>
          <w:lang w:eastAsia="en-US"/>
        </w:rPr>
        <w:t>Haemonchus</w:t>
      </w:r>
      <w:proofErr w:type="spellEnd"/>
      <w:r w:rsidR="00576A5F" w:rsidRPr="00335444">
        <w:rPr>
          <w:rFonts w:eastAsiaTheme="minorHAnsi"/>
          <w:i/>
          <w:lang w:eastAsia="en-US"/>
        </w:rPr>
        <w:t xml:space="preserve"> </w:t>
      </w:r>
      <w:proofErr w:type="spellStart"/>
      <w:r w:rsidR="00576A5F" w:rsidRPr="00335444">
        <w:rPr>
          <w:rFonts w:eastAsiaTheme="minorHAnsi"/>
          <w:i/>
          <w:lang w:eastAsia="en-US"/>
        </w:rPr>
        <w:t>contortus</w:t>
      </w:r>
      <w:proofErr w:type="spellEnd"/>
      <w:r w:rsidR="00576A5F" w:rsidRPr="00335444">
        <w:rPr>
          <w:rFonts w:eastAsiaTheme="minorHAnsi"/>
          <w:i/>
          <w:lang w:eastAsia="en-US"/>
        </w:rPr>
        <w:t xml:space="preserve">, </w:t>
      </w:r>
      <w:r w:rsidR="00576A5F" w:rsidRPr="00335444">
        <w:rPr>
          <w:rFonts w:eastAsiaTheme="minorHAnsi"/>
          <w:lang w:eastAsia="en-US"/>
        </w:rPr>
        <w:t xml:space="preserve">de longe, a principal espécie endoparasita de ovinos no Brasil. </w:t>
      </w:r>
      <w:r w:rsidR="00576A5F" w:rsidRPr="00335444">
        <w:t xml:space="preserve">Em seguida, em ordem de importância, aparece a espécie </w:t>
      </w:r>
      <w:proofErr w:type="spellStart"/>
      <w:r w:rsidR="00576A5F" w:rsidRPr="00335444">
        <w:rPr>
          <w:i/>
          <w:iCs/>
        </w:rPr>
        <w:t>Trichostrongylus</w:t>
      </w:r>
      <w:proofErr w:type="spellEnd"/>
      <w:r w:rsidR="00576A5F" w:rsidRPr="00335444">
        <w:t xml:space="preserve"> </w:t>
      </w:r>
      <w:proofErr w:type="spellStart"/>
      <w:r w:rsidR="00576A5F" w:rsidRPr="00335444">
        <w:rPr>
          <w:i/>
          <w:iCs/>
        </w:rPr>
        <w:t>colubriformis</w:t>
      </w:r>
      <w:proofErr w:type="spellEnd"/>
      <w:r w:rsidR="00576A5F" w:rsidRPr="00335444">
        <w:t xml:space="preserve">. </w:t>
      </w:r>
      <w:r w:rsidRPr="00335444">
        <w:t xml:space="preserve">O autor descreve, ainda, que as </w:t>
      </w:r>
      <w:r w:rsidR="00576A5F" w:rsidRPr="00335444">
        <w:t xml:space="preserve">infecções, na maioria das vezes, são mistas sendo ainda comum o parasitismo dos ovinos por espécies de </w:t>
      </w:r>
      <w:proofErr w:type="spellStart"/>
      <w:r w:rsidR="00576A5F" w:rsidRPr="00335444">
        <w:rPr>
          <w:i/>
          <w:iCs/>
        </w:rPr>
        <w:t>Cooperia</w:t>
      </w:r>
      <w:proofErr w:type="spellEnd"/>
      <w:r w:rsidR="00576A5F" w:rsidRPr="00335444">
        <w:t xml:space="preserve"> </w:t>
      </w:r>
      <w:proofErr w:type="spellStart"/>
      <w:r w:rsidR="00576A5F" w:rsidRPr="00335444">
        <w:t>spp</w:t>
      </w:r>
      <w:proofErr w:type="spellEnd"/>
      <w:proofErr w:type="gramStart"/>
      <w:r w:rsidR="00576A5F" w:rsidRPr="00335444">
        <w:t>.,</w:t>
      </w:r>
      <w:proofErr w:type="gramEnd"/>
      <w:r w:rsidR="00576A5F" w:rsidRPr="00335444">
        <w:t xml:space="preserve"> </w:t>
      </w:r>
      <w:proofErr w:type="spellStart"/>
      <w:r w:rsidR="00576A5F" w:rsidRPr="00335444">
        <w:rPr>
          <w:i/>
          <w:iCs/>
        </w:rPr>
        <w:t>Oesophagostomum</w:t>
      </w:r>
      <w:proofErr w:type="spellEnd"/>
      <w:r w:rsidR="00576A5F" w:rsidRPr="00335444">
        <w:t xml:space="preserve"> </w:t>
      </w:r>
      <w:proofErr w:type="spellStart"/>
      <w:r w:rsidR="00576A5F" w:rsidRPr="00335444">
        <w:t>spp</w:t>
      </w:r>
      <w:proofErr w:type="spellEnd"/>
      <w:r w:rsidR="00576A5F" w:rsidRPr="00335444">
        <w:t xml:space="preserve">. </w:t>
      </w:r>
      <w:proofErr w:type="gramStart"/>
      <w:r w:rsidR="00576A5F" w:rsidRPr="00335444">
        <w:t>e</w:t>
      </w:r>
      <w:proofErr w:type="gramEnd"/>
      <w:r w:rsidR="00576A5F" w:rsidRPr="00335444">
        <w:t xml:space="preserve"> </w:t>
      </w:r>
      <w:proofErr w:type="spellStart"/>
      <w:r w:rsidR="00576A5F" w:rsidRPr="00335444">
        <w:rPr>
          <w:i/>
          <w:iCs/>
        </w:rPr>
        <w:t>Strongyloides</w:t>
      </w:r>
      <w:proofErr w:type="spellEnd"/>
      <w:r w:rsidR="00576A5F" w:rsidRPr="00335444">
        <w:t xml:space="preserve"> </w:t>
      </w:r>
      <w:proofErr w:type="spellStart"/>
      <w:r w:rsidR="00576A5F" w:rsidRPr="00335444">
        <w:rPr>
          <w:i/>
          <w:iCs/>
        </w:rPr>
        <w:t>papillosus</w:t>
      </w:r>
      <w:proofErr w:type="spellEnd"/>
      <w:r w:rsidR="00576A5F" w:rsidRPr="00335444">
        <w:t>.</w:t>
      </w:r>
      <w:r w:rsidRPr="00335444">
        <w:t xml:space="preserve"> </w:t>
      </w:r>
      <w:r w:rsidR="00576A5F" w:rsidRPr="00335444">
        <w:t xml:space="preserve">A principal conseqüência dessas infecções são prejuízos econômicos devidos à redução na produtividade, mortalidade e despesas com mão de obra e </w:t>
      </w:r>
      <w:proofErr w:type="gramStart"/>
      <w:r w:rsidR="00576A5F" w:rsidRPr="00335444">
        <w:t>anti-parasitários</w:t>
      </w:r>
      <w:proofErr w:type="gramEnd"/>
      <w:r w:rsidR="00576A5F" w:rsidRPr="00335444">
        <w:t>.</w:t>
      </w:r>
    </w:p>
    <w:p w:rsidR="00777E07" w:rsidRPr="00335444" w:rsidRDefault="00777E07" w:rsidP="00335444">
      <w:pPr>
        <w:pStyle w:val="NormalWeb"/>
        <w:spacing w:line="480" w:lineRule="auto"/>
        <w:ind w:firstLine="708"/>
        <w:jc w:val="both"/>
      </w:pPr>
    </w:p>
    <w:p w:rsidR="00191ED7" w:rsidRPr="00335444" w:rsidRDefault="00191ED7" w:rsidP="0033544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33544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CONCLUSÃO</w:t>
      </w:r>
    </w:p>
    <w:p w:rsidR="00191ED7" w:rsidRPr="00335444" w:rsidRDefault="00191ED7" w:rsidP="00335444">
      <w:pPr>
        <w:pStyle w:val="NormalWeb"/>
        <w:spacing w:before="0" w:beforeAutospacing="0" w:after="0" w:afterAutospacing="0" w:line="480" w:lineRule="auto"/>
        <w:ind w:firstLine="708"/>
        <w:jc w:val="both"/>
        <w:rPr>
          <w:iCs/>
        </w:rPr>
      </w:pPr>
      <w:r w:rsidRPr="00335444">
        <w:rPr>
          <w:iCs/>
        </w:rPr>
        <w:t xml:space="preserve">O conhecimento do status parasitológico, sobretudo sobre os esquemas empregados pelos produtores no controle e tratamento dos ovinos e, também, </w:t>
      </w:r>
      <w:r w:rsidR="00777E07" w:rsidRPr="00335444">
        <w:rPr>
          <w:iCs/>
        </w:rPr>
        <w:t>d</w:t>
      </w:r>
      <w:r w:rsidRPr="00335444">
        <w:rPr>
          <w:iCs/>
        </w:rPr>
        <w:t xml:space="preserve">os resultados de exames </w:t>
      </w:r>
      <w:proofErr w:type="spellStart"/>
      <w:r w:rsidRPr="00335444">
        <w:rPr>
          <w:iCs/>
        </w:rPr>
        <w:t>coproparasitológicos</w:t>
      </w:r>
      <w:proofErr w:type="spellEnd"/>
      <w:r w:rsidRPr="00335444">
        <w:rPr>
          <w:iCs/>
        </w:rPr>
        <w:t xml:space="preserve"> locais</w:t>
      </w:r>
      <w:r w:rsidR="00777E07" w:rsidRPr="00335444">
        <w:rPr>
          <w:iCs/>
        </w:rPr>
        <w:t>,</w:t>
      </w:r>
      <w:r w:rsidRPr="00335444">
        <w:rPr>
          <w:iCs/>
        </w:rPr>
        <w:t xml:space="preserve"> deverá fundamentar as estratégias de </w:t>
      </w:r>
      <w:r w:rsidRPr="00335444">
        <w:rPr>
          <w:iCs/>
        </w:rPr>
        <w:lastRenderedPageBreak/>
        <w:t>controle d</w:t>
      </w:r>
      <w:r w:rsidR="00777E07" w:rsidRPr="00335444">
        <w:rPr>
          <w:iCs/>
        </w:rPr>
        <w:t>o</w:t>
      </w:r>
      <w:r w:rsidRPr="00335444">
        <w:rPr>
          <w:iCs/>
        </w:rPr>
        <w:t>s helmi</w:t>
      </w:r>
      <w:r w:rsidR="00777E07" w:rsidRPr="00335444">
        <w:rPr>
          <w:iCs/>
        </w:rPr>
        <w:t>n</w:t>
      </w:r>
      <w:r w:rsidRPr="00335444">
        <w:rPr>
          <w:iCs/>
        </w:rPr>
        <w:t>tos a serem recomendadas e aplicadas em rebanhos ovinos dos municípios estudados.</w:t>
      </w:r>
    </w:p>
    <w:p w:rsidR="00191ED7" w:rsidRDefault="00191ED7" w:rsidP="00335444">
      <w:pPr>
        <w:pStyle w:val="NormalWeb"/>
        <w:spacing w:before="0" w:beforeAutospacing="0" w:after="0" w:afterAutospacing="0" w:line="480" w:lineRule="auto"/>
        <w:ind w:firstLine="708"/>
        <w:jc w:val="both"/>
        <w:rPr>
          <w:iCs/>
        </w:rPr>
      </w:pPr>
    </w:p>
    <w:p w:rsidR="005254B6" w:rsidRPr="00867B2C" w:rsidRDefault="005254B6" w:rsidP="005254B6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AGRADECIMENTOS</w:t>
      </w:r>
    </w:p>
    <w:p w:rsidR="005254B6" w:rsidRDefault="005254B6" w:rsidP="005254B6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À Fundação de Apoio à Pesquisa do Estado de São Paulo-</w:t>
      </w:r>
      <w:r w:rsidRPr="00867B2C">
        <w:rPr>
          <w:rFonts w:ascii="Times New Roman" w:hAnsi="Times New Roman" w:cs="Times New Roman"/>
          <w:color w:val="000000"/>
          <w:sz w:val="24"/>
          <w:szCs w:val="24"/>
        </w:rPr>
        <w:t>FAPE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867B2C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, pelo apoio financeiro ao projeto de pesquisa (Proc. 2006/51735-7).</w:t>
      </w:r>
    </w:p>
    <w:p w:rsidR="005254B6" w:rsidRPr="00BE09A9" w:rsidRDefault="005254B6" w:rsidP="005254B6">
      <w:pPr>
        <w:pStyle w:val="Corpodetexto"/>
        <w:spacing w:line="48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  <w:r w:rsidRPr="00BE09A9">
        <w:rPr>
          <w:rFonts w:ascii="Times New Roman" w:eastAsia="Calibri" w:hAnsi="Times New Roman" w:cs="Times New Roman"/>
          <w:szCs w:val="24"/>
        </w:rPr>
        <w:t>Aos funcionários da APTA Regional Noroeste Paulista</w:t>
      </w:r>
      <w:r>
        <w:rPr>
          <w:rFonts w:ascii="Times New Roman" w:hAnsi="Times New Roman"/>
          <w:szCs w:val="24"/>
        </w:rPr>
        <w:t>/SAA</w:t>
      </w:r>
      <w:r w:rsidRPr="00BE09A9">
        <w:rPr>
          <w:rFonts w:ascii="Times New Roman" w:eastAsia="Calibri" w:hAnsi="Times New Roman" w:cs="Times New Roman"/>
          <w:szCs w:val="24"/>
        </w:rPr>
        <w:t xml:space="preserve">, Natalino </w:t>
      </w:r>
      <w:r>
        <w:rPr>
          <w:rFonts w:ascii="Times New Roman" w:eastAsia="Calibri" w:hAnsi="Times New Roman" w:cs="Times New Roman"/>
          <w:szCs w:val="24"/>
        </w:rPr>
        <w:t>de Souza</w:t>
      </w:r>
      <w:r w:rsidRPr="00BE09A9">
        <w:rPr>
          <w:rFonts w:ascii="Times New Roman" w:eastAsia="Calibri" w:hAnsi="Times New Roman" w:cs="Times New Roman"/>
          <w:szCs w:val="24"/>
        </w:rPr>
        <w:t xml:space="preserve"> Brito e Salvador</w:t>
      </w:r>
      <w:r>
        <w:rPr>
          <w:rFonts w:ascii="Times New Roman" w:eastAsia="Calibri" w:hAnsi="Times New Roman" w:cs="Times New Roman"/>
          <w:szCs w:val="24"/>
        </w:rPr>
        <w:t xml:space="preserve"> Teixeira Barbosa</w:t>
      </w:r>
      <w:r w:rsidRPr="00BE09A9">
        <w:rPr>
          <w:rFonts w:ascii="Times New Roman" w:eastAsia="Calibri" w:hAnsi="Times New Roman" w:cs="Times New Roman"/>
          <w:szCs w:val="24"/>
        </w:rPr>
        <w:t>, pelo apoio nas atividades de campo.</w:t>
      </w:r>
    </w:p>
    <w:p w:rsidR="00335444" w:rsidRDefault="00335444" w:rsidP="00335444">
      <w:pPr>
        <w:pStyle w:val="NormalWeb"/>
        <w:spacing w:before="0" w:beforeAutospacing="0" w:after="0" w:afterAutospacing="0" w:line="480" w:lineRule="auto"/>
        <w:ind w:firstLine="708"/>
        <w:jc w:val="both"/>
        <w:rPr>
          <w:iCs/>
        </w:rPr>
      </w:pPr>
    </w:p>
    <w:p w:rsidR="00335444" w:rsidRDefault="00335444" w:rsidP="00335444">
      <w:pPr>
        <w:pStyle w:val="NormalWeb"/>
        <w:spacing w:before="0" w:beforeAutospacing="0" w:after="0" w:afterAutospacing="0" w:line="480" w:lineRule="auto"/>
        <w:ind w:firstLine="708"/>
        <w:jc w:val="both"/>
        <w:rPr>
          <w:iCs/>
        </w:rPr>
      </w:pPr>
    </w:p>
    <w:p w:rsidR="00335444" w:rsidRDefault="00335444" w:rsidP="00335444">
      <w:pPr>
        <w:pStyle w:val="NormalWeb"/>
        <w:spacing w:before="0" w:beforeAutospacing="0" w:after="0" w:afterAutospacing="0" w:line="480" w:lineRule="auto"/>
        <w:ind w:firstLine="708"/>
        <w:jc w:val="both"/>
        <w:rPr>
          <w:iCs/>
        </w:rPr>
      </w:pPr>
    </w:p>
    <w:p w:rsidR="00335444" w:rsidRDefault="00335444" w:rsidP="00335444">
      <w:pPr>
        <w:pStyle w:val="NormalWeb"/>
        <w:spacing w:before="0" w:beforeAutospacing="0" w:after="0" w:afterAutospacing="0" w:line="480" w:lineRule="auto"/>
        <w:ind w:firstLine="708"/>
        <w:jc w:val="both"/>
        <w:rPr>
          <w:iCs/>
        </w:rPr>
      </w:pPr>
    </w:p>
    <w:p w:rsidR="00335444" w:rsidRDefault="00335444" w:rsidP="00335444">
      <w:pPr>
        <w:pStyle w:val="NormalWeb"/>
        <w:spacing w:before="0" w:beforeAutospacing="0" w:after="0" w:afterAutospacing="0" w:line="480" w:lineRule="auto"/>
        <w:ind w:firstLine="708"/>
        <w:jc w:val="both"/>
        <w:rPr>
          <w:iCs/>
        </w:rPr>
      </w:pPr>
    </w:p>
    <w:p w:rsidR="00335444" w:rsidRDefault="00335444" w:rsidP="00335444">
      <w:pPr>
        <w:pStyle w:val="NormalWeb"/>
        <w:spacing w:before="0" w:beforeAutospacing="0" w:after="0" w:afterAutospacing="0" w:line="480" w:lineRule="auto"/>
        <w:ind w:firstLine="708"/>
        <w:jc w:val="both"/>
        <w:rPr>
          <w:iCs/>
        </w:rPr>
      </w:pPr>
    </w:p>
    <w:p w:rsidR="00335444" w:rsidRDefault="00335444" w:rsidP="00335444">
      <w:pPr>
        <w:pStyle w:val="NormalWeb"/>
        <w:spacing w:before="0" w:beforeAutospacing="0" w:after="0" w:afterAutospacing="0" w:line="480" w:lineRule="auto"/>
        <w:ind w:firstLine="708"/>
        <w:jc w:val="both"/>
        <w:rPr>
          <w:iCs/>
        </w:rPr>
      </w:pPr>
    </w:p>
    <w:p w:rsidR="00335444" w:rsidRDefault="00335444" w:rsidP="00335444">
      <w:pPr>
        <w:pStyle w:val="NormalWeb"/>
        <w:spacing w:before="0" w:beforeAutospacing="0" w:after="0" w:afterAutospacing="0" w:line="480" w:lineRule="auto"/>
        <w:ind w:firstLine="708"/>
        <w:jc w:val="both"/>
        <w:rPr>
          <w:iCs/>
        </w:rPr>
      </w:pPr>
    </w:p>
    <w:p w:rsidR="00335444" w:rsidRDefault="00335444" w:rsidP="00335444">
      <w:pPr>
        <w:pStyle w:val="NormalWeb"/>
        <w:spacing w:before="0" w:beforeAutospacing="0" w:after="0" w:afterAutospacing="0" w:line="480" w:lineRule="auto"/>
        <w:ind w:firstLine="708"/>
        <w:jc w:val="both"/>
        <w:rPr>
          <w:iCs/>
        </w:rPr>
      </w:pPr>
    </w:p>
    <w:p w:rsidR="00335444" w:rsidRDefault="00335444" w:rsidP="00335444">
      <w:pPr>
        <w:pStyle w:val="NormalWeb"/>
        <w:spacing w:before="0" w:beforeAutospacing="0" w:after="0" w:afterAutospacing="0" w:line="480" w:lineRule="auto"/>
        <w:ind w:firstLine="708"/>
        <w:jc w:val="both"/>
        <w:rPr>
          <w:iCs/>
        </w:rPr>
      </w:pPr>
    </w:p>
    <w:p w:rsidR="00335444" w:rsidRDefault="00335444" w:rsidP="00335444">
      <w:pPr>
        <w:pStyle w:val="NormalWeb"/>
        <w:spacing w:before="0" w:beforeAutospacing="0" w:after="0" w:afterAutospacing="0" w:line="480" w:lineRule="auto"/>
        <w:ind w:firstLine="708"/>
        <w:jc w:val="both"/>
        <w:rPr>
          <w:iCs/>
        </w:rPr>
      </w:pPr>
    </w:p>
    <w:p w:rsidR="00335444" w:rsidRDefault="00335444" w:rsidP="00335444">
      <w:pPr>
        <w:pStyle w:val="NormalWeb"/>
        <w:spacing w:before="0" w:beforeAutospacing="0" w:after="0" w:afterAutospacing="0" w:line="480" w:lineRule="auto"/>
        <w:ind w:firstLine="708"/>
        <w:jc w:val="both"/>
        <w:rPr>
          <w:iCs/>
        </w:rPr>
      </w:pPr>
    </w:p>
    <w:p w:rsidR="00335444" w:rsidRDefault="00335444" w:rsidP="00335444">
      <w:pPr>
        <w:pStyle w:val="NormalWeb"/>
        <w:spacing w:before="0" w:beforeAutospacing="0" w:after="0" w:afterAutospacing="0" w:line="480" w:lineRule="auto"/>
        <w:ind w:firstLine="708"/>
        <w:jc w:val="both"/>
        <w:rPr>
          <w:iCs/>
        </w:rPr>
      </w:pPr>
    </w:p>
    <w:p w:rsidR="00335444" w:rsidRDefault="00335444" w:rsidP="00335444">
      <w:pPr>
        <w:pStyle w:val="NormalWeb"/>
        <w:spacing w:before="0" w:beforeAutospacing="0" w:after="0" w:afterAutospacing="0" w:line="480" w:lineRule="auto"/>
        <w:ind w:firstLine="708"/>
        <w:jc w:val="both"/>
        <w:rPr>
          <w:iCs/>
        </w:rPr>
      </w:pPr>
    </w:p>
    <w:p w:rsidR="00335444" w:rsidRDefault="00335444" w:rsidP="00335444">
      <w:pPr>
        <w:pStyle w:val="NormalWeb"/>
        <w:spacing w:before="0" w:beforeAutospacing="0" w:after="0" w:afterAutospacing="0" w:line="480" w:lineRule="auto"/>
        <w:ind w:firstLine="708"/>
        <w:jc w:val="both"/>
        <w:rPr>
          <w:iCs/>
        </w:rPr>
      </w:pPr>
    </w:p>
    <w:p w:rsidR="00335444" w:rsidRDefault="00335444" w:rsidP="00335444">
      <w:pPr>
        <w:pStyle w:val="NormalWeb"/>
        <w:spacing w:before="0" w:beforeAutospacing="0" w:after="0" w:afterAutospacing="0" w:line="480" w:lineRule="auto"/>
        <w:ind w:firstLine="708"/>
        <w:jc w:val="both"/>
        <w:rPr>
          <w:iCs/>
        </w:rPr>
      </w:pPr>
    </w:p>
    <w:p w:rsidR="00335444" w:rsidRDefault="00335444" w:rsidP="00335444">
      <w:pPr>
        <w:pStyle w:val="NormalWeb"/>
        <w:spacing w:before="0" w:beforeAutospacing="0" w:after="0" w:afterAutospacing="0" w:line="480" w:lineRule="auto"/>
        <w:ind w:firstLine="708"/>
        <w:jc w:val="both"/>
        <w:rPr>
          <w:iCs/>
        </w:rPr>
      </w:pPr>
    </w:p>
    <w:p w:rsidR="00191ED7" w:rsidRPr="00335444" w:rsidRDefault="00191ED7" w:rsidP="0033544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33544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lastRenderedPageBreak/>
        <w:t>REFERÊNCIAS</w:t>
      </w:r>
    </w:p>
    <w:p w:rsidR="009854B6" w:rsidRPr="00335444" w:rsidRDefault="00532772" w:rsidP="00335444">
      <w:pPr>
        <w:pStyle w:val="NormalWeb"/>
        <w:spacing w:line="480" w:lineRule="auto"/>
        <w:jc w:val="both"/>
        <w:rPr>
          <w:rFonts w:eastAsiaTheme="minorHAnsi"/>
          <w:lang w:eastAsia="en-US"/>
        </w:rPr>
      </w:pPr>
      <w:hyperlink r:id="rId7" w:history="1">
        <w:r w:rsidR="009854B6" w:rsidRPr="00335444">
          <w:rPr>
            <w:rFonts w:eastAsiaTheme="minorHAnsi"/>
            <w:lang w:eastAsia="en-US"/>
          </w:rPr>
          <w:t>Amarante</w:t>
        </w:r>
      </w:hyperlink>
      <w:r w:rsidR="002A073D" w:rsidRPr="00335444">
        <w:rPr>
          <w:rFonts w:eastAsiaTheme="minorHAnsi"/>
          <w:lang w:eastAsia="en-US"/>
        </w:rPr>
        <w:t xml:space="preserve">, </w:t>
      </w:r>
      <w:proofErr w:type="spellStart"/>
      <w:r w:rsidR="002A073D" w:rsidRPr="00335444">
        <w:rPr>
          <w:rFonts w:eastAsiaTheme="minorHAnsi"/>
          <w:lang w:eastAsia="en-US"/>
        </w:rPr>
        <w:t>A.F.T.</w:t>
      </w:r>
      <w:proofErr w:type="spellEnd"/>
      <w:r w:rsidR="002A073D" w:rsidRPr="00335444">
        <w:rPr>
          <w:rFonts w:eastAsiaTheme="minorHAnsi"/>
          <w:lang w:eastAsia="en-US"/>
        </w:rPr>
        <w:t xml:space="preserve"> (2004)</w:t>
      </w:r>
      <w:r w:rsidR="009854B6" w:rsidRPr="00335444">
        <w:rPr>
          <w:rFonts w:eastAsiaTheme="minorHAnsi"/>
          <w:lang w:eastAsia="en-US"/>
        </w:rPr>
        <w:t xml:space="preserve"> </w:t>
      </w:r>
      <w:r w:rsidR="002A073D" w:rsidRPr="00335444">
        <w:rPr>
          <w:rFonts w:eastAsiaTheme="minorHAnsi"/>
          <w:b/>
          <w:lang w:eastAsia="en-US"/>
        </w:rPr>
        <w:t xml:space="preserve">Controle de </w:t>
      </w:r>
      <w:proofErr w:type="spellStart"/>
      <w:r w:rsidR="002A073D" w:rsidRPr="00335444">
        <w:rPr>
          <w:rFonts w:eastAsiaTheme="minorHAnsi"/>
          <w:b/>
          <w:lang w:eastAsia="en-US"/>
        </w:rPr>
        <w:t>endoparasitoses</w:t>
      </w:r>
      <w:proofErr w:type="spellEnd"/>
      <w:r w:rsidR="002A073D" w:rsidRPr="00335444">
        <w:rPr>
          <w:rFonts w:eastAsiaTheme="minorHAnsi"/>
          <w:b/>
          <w:lang w:eastAsia="en-US"/>
        </w:rPr>
        <w:t xml:space="preserve"> dos ovinos</w:t>
      </w:r>
      <w:r w:rsidR="002A073D" w:rsidRPr="00335444">
        <w:rPr>
          <w:rFonts w:eastAsiaTheme="minorHAnsi"/>
          <w:lang w:eastAsia="en-US"/>
        </w:rPr>
        <w:t>. Disponível em &lt;</w:t>
      </w:r>
      <w:r w:rsidR="009854B6" w:rsidRPr="00335444">
        <w:rPr>
          <w:rFonts w:eastAsiaTheme="minorHAnsi"/>
          <w:lang w:eastAsia="en-US"/>
        </w:rPr>
        <w:t>http://www.fmvz.unesp.br/Informativos/ovinos/repman4.htm</w:t>
      </w:r>
      <w:r w:rsidR="002A073D" w:rsidRPr="00335444">
        <w:rPr>
          <w:rFonts w:eastAsiaTheme="minorHAnsi"/>
          <w:lang w:eastAsia="en-US"/>
        </w:rPr>
        <w:t>&gt;. Acesso em 23 jan. 2012.</w:t>
      </w:r>
    </w:p>
    <w:p w:rsidR="002A073D" w:rsidRPr="00335444" w:rsidRDefault="002A073D" w:rsidP="00335444">
      <w:pPr>
        <w:pStyle w:val="NormalWeb"/>
        <w:spacing w:line="480" w:lineRule="auto"/>
        <w:jc w:val="both"/>
        <w:rPr>
          <w:rFonts w:eastAsiaTheme="minorHAnsi"/>
          <w:lang w:eastAsia="en-US"/>
        </w:rPr>
      </w:pPr>
    </w:p>
    <w:p w:rsidR="00777E07" w:rsidRPr="00335444" w:rsidRDefault="00777E07" w:rsidP="0033544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444">
        <w:rPr>
          <w:rFonts w:ascii="Times New Roman" w:hAnsi="Times New Roman" w:cs="Times New Roman"/>
          <w:sz w:val="24"/>
          <w:szCs w:val="24"/>
        </w:rPr>
        <w:t xml:space="preserve">BRASIL. Instituto Brasileiro de Geografia e </w:t>
      </w:r>
      <w:proofErr w:type="spellStart"/>
      <w:r w:rsidRPr="00335444">
        <w:rPr>
          <w:rFonts w:ascii="Times New Roman" w:hAnsi="Times New Roman" w:cs="Times New Roman"/>
          <w:sz w:val="24"/>
          <w:szCs w:val="24"/>
        </w:rPr>
        <w:t>Estatísitca</w:t>
      </w:r>
      <w:proofErr w:type="spellEnd"/>
      <w:r w:rsidRPr="00335444">
        <w:rPr>
          <w:rFonts w:ascii="Times New Roman" w:hAnsi="Times New Roman" w:cs="Times New Roman"/>
          <w:sz w:val="24"/>
          <w:szCs w:val="24"/>
        </w:rPr>
        <w:t xml:space="preserve">. </w:t>
      </w:r>
      <w:r w:rsidRPr="00335444">
        <w:rPr>
          <w:rFonts w:ascii="Times New Roman" w:hAnsi="Times New Roman" w:cs="Times New Roman"/>
          <w:b/>
          <w:sz w:val="24"/>
          <w:szCs w:val="24"/>
        </w:rPr>
        <w:t>Produção da pecuária municipal.</w:t>
      </w:r>
      <w:r w:rsidRPr="00335444">
        <w:rPr>
          <w:rFonts w:ascii="Times New Roman" w:hAnsi="Times New Roman" w:cs="Times New Roman"/>
          <w:sz w:val="24"/>
          <w:szCs w:val="24"/>
        </w:rPr>
        <w:t xml:space="preserve"> Disponível em: &lt;http://www.ibge.gov.br/home/estatistica/economia/ppm/2008/default.shtm&gt;. </w:t>
      </w:r>
      <w:proofErr w:type="spellStart"/>
      <w:r w:rsidRPr="00335444">
        <w:rPr>
          <w:rFonts w:ascii="Times New Roman" w:hAnsi="Times New Roman" w:cs="Times New Roman"/>
          <w:sz w:val="24"/>
          <w:szCs w:val="24"/>
        </w:rPr>
        <w:t>Acesso</w:t>
      </w:r>
      <w:proofErr w:type="spellEnd"/>
      <w:r w:rsidRPr="00335444">
        <w:rPr>
          <w:rFonts w:ascii="Times New Roman" w:hAnsi="Times New Roman" w:cs="Times New Roman"/>
          <w:sz w:val="24"/>
          <w:szCs w:val="24"/>
        </w:rPr>
        <w:t xml:space="preserve"> em: 28 dez 2011.</w:t>
      </w:r>
    </w:p>
    <w:p w:rsidR="00BA021C" w:rsidRPr="00335444" w:rsidRDefault="00BA021C" w:rsidP="0033544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21C" w:rsidRPr="00335444" w:rsidRDefault="00BA021C" w:rsidP="0033544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444">
        <w:rPr>
          <w:rFonts w:ascii="Times New Roman" w:hAnsi="Times New Roman" w:cs="Times New Roman"/>
          <w:sz w:val="24"/>
          <w:szCs w:val="24"/>
        </w:rPr>
        <w:t xml:space="preserve">GORDON, H. Mc L. &amp; WHITLOCK, H.V. A new </w:t>
      </w:r>
      <w:proofErr w:type="spellStart"/>
      <w:r w:rsidRPr="00335444">
        <w:rPr>
          <w:rFonts w:ascii="Times New Roman" w:hAnsi="Times New Roman" w:cs="Times New Roman"/>
          <w:sz w:val="24"/>
          <w:szCs w:val="24"/>
        </w:rPr>
        <w:t>tecnhique</w:t>
      </w:r>
      <w:proofErr w:type="spellEnd"/>
      <w:r w:rsidRPr="00335444">
        <w:rPr>
          <w:rFonts w:ascii="Times New Roman" w:hAnsi="Times New Roman" w:cs="Times New Roman"/>
          <w:sz w:val="24"/>
          <w:szCs w:val="24"/>
        </w:rPr>
        <w:t xml:space="preserve"> for counting nematode eggs in sheep </w:t>
      </w:r>
      <w:proofErr w:type="spellStart"/>
      <w:r w:rsidRPr="00335444">
        <w:rPr>
          <w:rFonts w:ascii="Times New Roman" w:hAnsi="Times New Roman" w:cs="Times New Roman"/>
          <w:sz w:val="24"/>
          <w:szCs w:val="24"/>
        </w:rPr>
        <w:t>faeces</w:t>
      </w:r>
      <w:proofErr w:type="spellEnd"/>
      <w:r w:rsidRPr="00335444">
        <w:rPr>
          <w:rFonts w:ascii="Times New Roman" w:hAnsi="Times New Roman" w:cs="Times New Roman"/>
          <w:sz w:val="24"/>
          <w:szCs w:val="24"/>
        </w:rPr>
        <w:t xml:space="preserve">. </w:t>
      </w:r>
      <w:r w:rsidRPr="00335444">
        <w:rPr>
          <w:rFonts w:ascii="Times New Roman" w:hAnsi="Times New Roman" w:cs="Times New Roman"/>
          <w:b/>
          <w:sz w:val="24"/>
          <w:szCs w:val="24"/>
        </w:rPr>
        <w:t xml:space="preserve">Journal Council </w:t>
      </w:r>
      <w:proofErr w:type="spellStart"/>
      <w:r w:rsidRPr="00335444">
        <w:rPr>
          <w:rFonts w:ascii="Times New Roman" w:hAnsi="Times New Roman" w:cs="Times New Roman"/>
          <w:b/>
          <w:sz w:val="24"/>
          <w:szCs w:val="24"/>
        </w:rPr>
        <w:t>Science</w:t>
      </w:r>
      <w:proofErr w:type="spellEnd"/>
      <w:r w:rsidRPr="003354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444">
        <w:rPr>
          <w:rFonts w:ascii="Times New Roman" w:hAnsi="Times New Roman" w:cs="Times New Roman"/>
          <w:b/>
          <w:sz w:val="24"/>
          <w:szCs w:val="24"/>
        </w:rPr>
        <w:t>Industry</w:t>
      </w:r>
      <w:proofErr w:type="spellEnd"/>
      <w:r w:rsidRPr="003354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444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Pr="003354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444">
        <w:rPr>
          <w:rFonts w:ascii="Times New Roman" w:hAnsi="Times New Roman" w:cs="Times New Roman"/>
          <w:b/>
          <w:sz w:val="24"/>
          <w:szCs w:val="24"/>
        </w:rPr>
        <w:t>Australian</w:t>
      </w:r>
      <w:proofErr w:type="spellEnd"/>
      <w:r w:rsidRPr="00335444">
        <w:rPr>
          <w:rFonts w:ascii="Times New Roman" w:hAnsi="Times New Roman" w:cs="Times New Roman"/>
          <w:sz w:val="24"/>
          <w:szCs w:val="24"/>
        </w:rPr>
        <w:t>,</w:t>
      </w:r>
      <w:r w:rsidR="00335444" w:rsidRPr="00335444">
        <w:rPr>
          <w:rFonts w:ascii="Times New Roman" w:hAnsi="Times New Roman" w:cs="Times New Roman"/>
          <w:sz w:val="24"/>
          <w:szCs w:val="24"/>
        </w:rPr>
        <w:t xml:space="preserve"> </w:t>
      </w:r>
      <w:r w:rsidRPr="00335444">
        <w:rPr>
          <w:rFonts w:ascii="Times New Roman" w:hAnsi="Times New Roman" w:cs="Times New Roman"/>
          <w:sz w:val="24"/>
          <w:szCs w:val="24"/>
        </w:rPr>
        <w:t>v. 12, p50-</w:t>
      </w:r>
      <w:proofErr w:type="gramStart"/>
      <w:r w:rsidRPr="00335444">
        <w:rPr>
          <w:rFonts w:ascii="Times New Roman" w:hAnsi="Times New Roman" w:cs="Times New Roman"/>
          <w:sz w:val="24"/>
          <w:szCs w:val="24"/>
        </w:rPr>
        <w:t>52,</w:t>
      </w:r>
      <w:proofErr w:type="gramEnd"/>
      <w:r w:rsidRPr="00335444">
        <w:rPr>
          <w:rFonts w:ascii="Times New Roman" w:hAnsi="Times New Roman" w:cs="Times New Roman"/>
          <w:sz w:val="24"/>
          <w:szCs w:val="24"/>
        </w:rPr>
        <w:t>1939.</w:t>
      </w:r>
    </w:p>
    <w:p w:rsidR="009854B6" w:rsidRPr="00335444" w:rsidRDefault="009854B6" w:rsidP="00335444">
      <w:pPr>
        <w:pStyle w:val="NormalWeb"/>
        <w:spacing w:line="480" w:lineRule="auto"/>
        <w:rPr>
          <w:lang w:val="en-US"/>
        </w:rPr>
      </w:pPr>
    </w:p>
    <w:p w:rsidR="008F2F2F" w:rsidRPr="00335444" w:rsidRDefault="008F2F2F" w:rsidP="0033544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444">
        <w:rPr>
          <w:rFonts w:ascii="Times New Roman" w:hAnsi="Times New Roman" w:cs="Times New Roman"/>
          <w:sz w:val="24"/>
          <w:szCs w:val="24"/>
        </w:rPr>
        <w:t xml:space="preserve">KATE R.C. Ecological aspects of </w:t>
      </w:r>
      <w:proofErr w:type="spellStart"/>
      <w:r w:rsidRPr="00335444">
        <w:rPr>
          <w:rFonts w:ascii="Times New Roman" w:hAnsi="Times New Roman" w:cs="Times New Roman"/>
          <w:sz w:val="24"/>
          <w:szCs w:val="24"/>
        </w:rPr>
        <w:t>helminth</w:t>
      </w:r>
      <w:proofErr w:type="spellEnd"/>
      <w:r w:rsidRPr="00335444">
        <w:rPr>
          <w:rFonts w:ascii="Times New Roman" w:hAnsi="Times New Roman" w:cs="Times New Roman"/>
          <w:sz w:val="24"/>
          <w:szCs w:val="24"/>
        </w:rPr>
        <w:t xml:space="preserve"> transmission in domesticated animals. </w:t>
      </w:r>
      <w:proofErr w:type="gramStart"/>
      <w:r w:rsidRPr="00335444">
        <w:rPr>
          <w:rFonts w:ascii="Times New Roman" w:hAnsi="Times New Roman" w:cs="Times New Roman"/>
          <w:b/>
          <w:sz w:val="24"/>
          <w:szCs w:val="24"/>
        </w:rPr>
        <w:t>Am</w:t>
      </w:r>
      <w:proofErr w:type="gramEnd"/>
      <w:r w:rsidRPr="0033544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335444">
        <w:rPr>
          <w:rFonts w:ascii="Times New Roman" w:hAnsi="Times New Roman" w:cs="Times New Roman"/>
          <w:b/>
          <w:sz w:val="24"/>
          <w:szCs w:val="24"/>
        </w:rPr>
        <w:t>Zoologist</w:t>
      </w:r>
      <w:proofErr w:type="spellEnd"/>
      <w:r w:rsidRPr="00335444">
        <w:rPr>
          <w:rFonts w:ascii="Times New Roman" w:hAnsi="Times New Roman" w:cs="Times New Roman"/>
          <w:sz w:val="24"/>
          <w:szCs w:val="24"/>
        </w:rPr>
        <w:t xml:space="preserve"> </w:t>
      </w:r>
      <w:r w:rsidR="00335444" w:rsidRPr="003354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5444" w:rsidRPr="003354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444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335444">
        <w:rPr>
          <w:rFonts w:ascii="Times New Roman" w:hAnsi="Times New Roman" w:cs="Times New Roman"/>
          <w:sz w:val="24"/>
          <w:szCs w:val="24"/>
        </w:rPr>
        <w:t>:, p.95-130, 1965.</w:t>
      </w:r>
    </w:p>
    <w:p w:rsidR="00CC159D" w:rsidRPr="00335444" w:rsidRDefault="00CC159D" w:rsidP="0033544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21C" w:rsidRPr="00335444" w:rsidRDefault="00BA021C" w:rsidP="0033544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444">
        <w:rPr>
          <w:rFonts w:ascii="Times New Roman" w:hAnsi="Times New Roman" w:cs="Times New Roman"/>
          <w:sz w:val="24"/>
          <w:szCs w:val="24"/>
        </w:rPr>
        <w:t xml:space="preserve">KEITH, R.K. The differentiation on the infective larvae of some common nematode parasites of cattle. </w:t>
      </w:r>
      <w:proofErr w:type="spellStart"/>
      <w:r w:rsidRPr="00335444">
        <w:rPr>
          <w:rFonts w:ascii="Times New Roman" w:hAnsi="Times New Roman" w:cs="Times New Roman"/>
          <w:b/>
          <w:sz w:val="24"/>
          <w:szCs w:val="24"/>
        </w:rPr>
        <w:t>Australian</w:t>
      </w:r>
      <w:proofErr w:type="spellEnd"/>
      <w:r w:rsidRPr="003354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444">
        <w:rPr>
          <w:rFonts w:ascii="Times New Roman" w:hAnsi="Times New Roman" w:cs="Times New Roman"/>
          <w:b/>
          <w:sz w:val="24"/>
          <w:szCs w:val="24"/>
        </w:rPr>
        <w:t>Journal</w:t>
      </w:r>
      <w:proofErr w:type="spellEnd"/>
      <w:r w:rsidRPr="003354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5444">
        <w:rPr>
          <w:rFonts w:ascii="Times New Roman" w:hAnsi="Times New Roman" w:cs="Times New Roman"/>
          <w:b/>
          <w:sz w:val="24"/>
          <w:szCs w:val="24"/>
        </w:rPr>
        <w:t>Zoology</w:t>
      </w:r>
      <w:proofErr w:type="spellEnd"/>
      <w:r w:rsidRPr="00335444">
        <w:rPr>
          <w:rFonts w:ascii="Times New Roman" w:hAnsi="Times New Roman" w:cs="Times New Roman"/>
          <w:b/>
          <w:sz w:val="24"/>
          <w:szCs w:val="24"/>
        </w:rPr>
        <w:t>,</w:t>
      </w:r>
      <w:r w:rsidRPr="00335444">
        <w:rPr>
          <w:rFonts w:ascii="Times New Roman" w:hAnsi="Times New Roman" w:cs="Times New Roman"/>
          <w:sz w:val="24"/>
          <w:szCs w:val="24"/>
        </w:rPr>
        <w:t xml:space="preserve"> v.1, n.2, p.223-235, 1953.</w:t>
      </w:r>
    </w:p>
    <w:p w:rsidR="00CC159D" w:rsidRPr="00335444" w:rsidRDefault="00CC159D" w:rsidP="0033544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6BA" w:rsidRPr="00335444" w:rsidRDefault="00CC159D" w:rsidP="0033544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444">
        <w:rPr>
          <w:rFonts w:ascii="Times New Roman" w:hAnsi="Times New Roman" w:cs="Times New Roman"/>
          <w:sz w:val="24"/>
          <w:szCs w:val="24"/>
        </w:rPr>
        <w:t xml:space="preserve">LIMA, </w:t>
      </w:r>
      <w:proofErr w:type="spellStart"/>
      <w:r w:rsidRPr="00335444">
        <w:rPr>
          <w:rFonts w:ascii="Times New Roman" w:hAnsi="Times New Roman" w:cs="Times New Roman"/>
          <w:sz w:val="24"/>
          <w:szCs w:val="24"/>
        </w:rPr>
        <w:t>W.C.</w:t>
      </w:r>
      <w:proofErr w:type="spellEnd"/>
      <w:r w:rsidRPr="00335444">
        <w:rPr>
          <w:rFonts w:ascii="Times New Roman" w:hAnsi="Times New Roman" w:cs="Times New Roman"/>
          <w:sz w:val="24"/>
          <w:szCs w:val="24"/>
        </w:rPr>
        <w:t xml:space="preserve"> </w:t>
      </w:r>
      <w:r w:rsidRPr="00335444">
        <w:rPr>
          <w:rFonts w:ascii="Times New Roman" w:hAnsi="Times New Roman" w:cs="Times New Roman"/>
          <w:b/>
          <w:sz w:val="24"/>
          <w:szCs w:val="24"/>
        </w:rPr>
        <w:t xml:space="preserve">Resistência anti-helmíntica na </w:t>
      </w:r>
      <w:proofErr w:type="spellStart"/>
      <w:r w:rsidRPr="00335444">
        <w:rPr>
          <w:rFonts w:ascii="Times New Roman" w:hAnsi="Times New Roman" w:cs="Times New Roman"/>
          <w:b/>
          <w:sz w:val="24"/>
          <w:szCs w:val="24"/>
        </w:rPr>
        <w:t>caprinocultura</w:t>
      </w:r>
      <w:proofErr w:type="spellEnd"/>
      <w:r w:rsidRPr="00335444">
        <w:rPr>
          <w:rFonts w:ascii="Times New Roman" w:hAnsi="Times New Roman" w:cs="Times New Roman"/>
          <w:b/>
          <w:sz w:val="24"/>
          <w:szCs w:val="24"/>
        </w:rPr>
        <w:t xml:space="preserve"> leiteira do arranjo familiar do cariri paraibano.</w:t>
      </w:r>
      <w:r w:rsidRPr="00335444">
        <w:rPr>
          <w:rFonts w:ascii="Times New Roman" w:hAnsi="Times New Roman" w:cs="Times New Roman"/>
          <w:sz w:val="24"/>
          <w:szCs w:val="24"/>
        </w:rPr>
        <w:t xml:space="preserve"> Patos: Universidade Federal de Campina Grande. 2010. </w:t>
      </w:r>
      <w:r w:rsidRPr="00335444">
        <w:rPr>
          <w:rFonts w:ascii="Times New Roman" w:hAnsi="Times New Roman" w:cs="Times New Roman"/>
          <w:sz w:val="24"/>
          <w:szCs w:val="24"/>
        </w:rPr>
        <w:lastRenderedPageBreak/>
        <w:t>63p. Dissertação (Mestrado em Medicina Veterinária) - Universidade Federal de Campina Grande, 2010.</w:t>
      </w:r>
    </w:p>
    <w:p w:rsidR="00CC159D" w:rsidRPr="00335444" w:rsidRDefault="00CC159D" w:rsidP="0033544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FEE" w:rsidRPr="00335444" w:rsidRDefault="002B2FEE" w:rsidP="0033544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444">
        <w:rPr>
          <w:rFonts w:ascii="Times New Roman" w:hAnsi="Times New Roman" w:cs="Times New Roman"/>
          <w:sz w:val="24"/>
          <w:szCs w:val="24"/>
        </w:rPr>
        <w:t xml:space="preserve">MOLENTO, </w:t>
      </w:r>
      <w:proofErr w:type="spellStart"/>
      <w:r w:rsidRPr="00335444">
        <w:rPr>
          <w:rFonts w:ascii="Times New Roman" w:hAnsi="Times New Roman" w:cs="Times New Roman"/>
          <w:sz w:val="24"/>
          <w:szCs w:val="24"/>
        </w:rPr>
        <w:t>M.B.</w:t>
      </w:r>
      <w:proofErr w:type="spellEnd"/>
      <w:r w:rsidRPr="00335444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335444">
        <w:rPr>
          <w:rFonts w:ascii="Times New Roman" w:hAnsi="Times New Roman" w:cs="Times New Roman"/>
          <w:sz w:val="24"/>
          <w:szCs w:val="24"/>
        </w:rPr>
        <w:t>TASCA,</w:t>
      </w:r>
      <w:proofErr w:type="gramEnd"/>
      <w:r w:rsidRPr="00335444">
        <w:rPr>
          <w:rFonts w:ascii="Times New Roman" w:hAnsi="Times New Roman" w:cs="Times New Roman"/>
          <w:sz w:val="24"/>
          <w:szCs w:val="24"/>
        </w:rPr>
        <w:t xml:space="preserve"> C.; GALLO, A. et al.  Método FAMACHA como parâmetro clínico individual de infecção por </w:t>
      </w:r>
      <w:proofErr w:type="spellStart"/>
      <w:r w:rsidRPr="00335444">
        <w:rPr>
          <w:rFonts w:ascii="Times New Roman" w:hAnsi="Times New Roman" w:cs="Times New Roman"/>
          <w:i/>
          <w:sz w:val="24"/>
          <w:szCs w:val="24"/>
        </w:rPr>
        <w:t>Haemonchus</w:t>
      </w:r>
      <w:proofErr w:type="spellEnd"/>
      <w:r w:rsidRPr="003354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35444">
        <w:rPr>
          <w:rFonts w:ascii="Times New Roman" w:hAnsi="Times New Roman" w:cs="Times New Roman"/>
          <w:i/>
          <w:sz w:val="24"/>
          <w:szCs w:val="24"/>
        </w:rPr>
        <w:t>contortus</w:t>
      </w:r>
      <w:proofErr w:type="spellEnd"/>
      <w:r w:rsidRPr="00335444">
        <w:rPr>
          <w:rFonts w:ascii="Times New Roman" w:hAnsi="Times New Roman" w:cs="Times New Roman"/>
          <w:sz w:val="24"/>
          <w:szCs w:val="24"/>
        </w:rPr>
        <w:t xml:space="preserve"> em pequenos ruminantes</w:t>
      </w:r>
      <w:r w:rsidR="00335444" w:rsidRPr="00335444">
        <w:rPr>
          <w:rFonts w:ascii="Times New Roman" w:hAnsi="Times New Roman" w:cs="Times New Roman"/>
          <w:sz w:val="24"/>
          <w:szCs w:val="24"/>
        </w:rPr>
        <w:t>.</w:t>
      </w:r>
      <w:r w:rsidRPr="00335444">
        <w:rPr>
          <w:rFonts w:ascii="Times New Roman" w:hAnsi="Times New Roman" w:cs="Times New Roman"/>
          <w:sz w:val="24"/>
          <w:szCs w:val="24"/>
        </w:rPr>
        <w:t xml:space="preserve"> </w:t>
      </w:r>
      <w:r w:rsidRPr="00335444">
        <w:rPr>
          <w:rFonts w:ascii="Times New Roman" w:hAnsi="Times New Roman" w:cs="Times New Roman"/>
          <w:b/>
          <w:sz w:val="24"/>
          <w:szCs w:val="24"/>
        </w:rPr>
        <w:t>Ciência Rural,</w:t>
      </w:r>
      <w:r w:rsidRPr="00335444">
        <w:rPr>
          <w:rFonts w:ascii="Times New Roman" w:hAnsi="Times New Roman" w:cs="Times New Roman"/>
          <w:sz w:val="24"/>
          <w:szCs w:val="24"/>
        </w:rPr>
        <w:t xml:space="preserve"> Santa Maria, v.34, n.4, p.1139-1145, </w:t>
      </w:r>
      <w:proofErr w:type="spellStart"/>
      <w:r w:rsidRPr="00335444">
        <w:rPr>
          <w:rFonts w:ascii="Times New Roman" w:hAnsi="Times New Roman" w:cs="Times New Roman"/>
          <w:sz w:val="24"/>
          <w:szCs w:val="24"/>
        </w:rPr>
        <w:t>jul-ago</w:t>
      </w:r>
      <w:proofErr w:type="spellEnd"/>
      <w:r w:rsidRPr="00335444">
        <w:rPr>
          <w:rFonts w:ascii="Times New Roman" w:hAnsi="Times New Roman" w:cs="Times New Roman"/>
          <w:sz w:val="24"/>
          <w:szCs w:val="24"/>
        </w:rPr>
        <w:t>, 2004.</w:t>
      </w:r>
    </w:p>
    <w:p w:rsidR="00335444" w:rsidRPr="00335444" w:rsidRDefault="00335444" w:rsidP="0033544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FEE" w:rsidRPr="00335444" w:rsidRDefault="0079772A" w:rsidP="0033544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35444">
        <w:rPr>
          <w:rFonts w:ascii="Times New Roman" w:hAnsi="Times New Roman" w:cs="Times New Roman"/>
          <w:sz w:val="24"/>
          <w:szCs w:val="24"/>
          <w:lang w:val="en-US"/>
        </w:rPr>
        <w:t>ROWE, J. B.; NOLAN, J. V.; CHANEE</w:t>
      </w:r>
      <w:r w:rsidR="002A073D" w:rsidRPr="00335444">
        <w:rPr>
          <w:rFonts w:ascii="Times New Roman" w:hAnsi="Times New Roman" w:cs="Times New Roman"/>
          <w:sz w:val="24"/>
          <w:szCs w:val="24"/>
          <w:lang w:val="en-US"/>
        </w:rPr>
        <w:t>T, G.; TELENI, E.</w:t>
      </w:r>
      <w:proofErr w:type="gramEnd"/>
      <w:r w:rsidR="002A073D" w:rsidRPr="00335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A073D" w:rsidRPr="00335444">
        <w:rPr>
          <w:rFonts w:ascii="Times New Roman" w:hAnsi="Times New Roman" w:cs="Times New Roman"/>
          <w:sz w:val="24"/>
          <w:szCs w:val="24"/>
          <w:lang w:val="en-US"/>
        </w:rPr>
        <w:t xml:space="preserve">The effect of </w:t>
      </w:r>
      <w:proofErr w:type="spellStart"/>
      <w:r w:rsidRPr="00335444">
        <w:rPr>
          <w:rFonts w:ascii="Times New Roman" w:hAnsi="Times New Roman" w:cs="Times New Roman"/>
          <w:sz w:val="24"/>
          <w:szCs w:val="24"/>
          <w:lang w:val="en-US"/>
        </w:rPr>
        <w:t>haemonchosis</w:t>
      </w:r>
      <w:proofErr w:type="spellEnd"/>
      <w:r w:rsidRPr="00335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5015" w:rsidRPr="00335444">
        <w:rPr>
          <w:rFonts w:ascii="Times New Roman" w:hAnsi="Times New Roman" w:cs="Times New Roman"/>
          <w:sz w:val="24"/>
          <w:szCs w:val="24"/>
          <w:lang w:val="en-US"/>
        </w:rPr>
        <w:t xml:space="preserve">and blood loss into the abomasums on </w:t>
      </w:r>
      <w:r w:rsidR="002A073D" w:rsidRPr="00335444">
        <w:rPr>
          <w:rFonts w:ascii="Times New Roman" w:hAnsi="Times New Roman" w:cs="Times New Roman"/>
          <w:sz w:val="24"/>
          <w:szCs w:val="24"/>
          <w:lang w:val="en-US"/>
        </w:rPr>
        <w:t>digestion in sheep.</w:t>
      </w:r>
      <w:proofErr w:type="gramEnd"/>
      <w:r w:rsidR="002A073D" w:rsidRPr="00335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45015" w:rsidRPr="00335444">
        <w:rPr>
          <w:rFonts w:ascii="Times New Roman" w:hAnsi="Times New Roman" w:cs="Times New Roman"/>
          <w:b/>
          <w:sz w:val="24"/>
          <w:szCs w:val="24"/>
          <w:lang w:val="en-US"/>
        </w:rPr>
        <w:t>British Journal of</w:t>
      </w:r>
      <w:r w:rsidR="002A073D" w:rsidRPr="003354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45015" w:rsidRPr="00335444">
        <w:rPr>
          <w:rFonts w:ascii="Times New Roman" w:hAnsi="Times New Roman" w:cs="Times New Roman"/>
          <w:b/>
          <w:sz w:val="24"/>
          <w:szCs w:val="24"/>
          <w:lang w:val="en-US"/>
        </w:rPr>
        <w:t>Nutrition</w:t>
      </w:r>
      <w:r w:rsidR="00C45015" w:rsidRPr="00335444">
        <w:rPr>
          <w:rFonts w:ascii="Times New Roman" w:hAnsi="Times New Roman" w:cs="Times New Roman"/>
          <w:sz w:val="24"/>
          <w:szCs w:val="24"/>
          <w:lang w:val="en-US"/>
        </w:rPr>
        <w:t>, Wallingford, v. 59, p. 125-139, 1988.</w:t>
      </w:r>
      <w:proofErr w:type="gramEnd"/>
    </w:p>
    <w:p w:rsidR="00836642" w:rsidRPr="00335444" w:rsidRDefault="00850F37" w:rsidP="00335444">
      <w:pPr>
        <w:pStyle w:val="NormalWeb"/>
        <w:spacing w:before="0" w:beforeAutospacing="0" w:after="0" w:afterAutospacing="0" w:line="480" w:lineRule="auto"/>
        <w:jc w:val="both"/>
      </w:pPr>
      <w:r w:rsidRPr="00335444">
        <w:rPr>
          <w:bCs/>
          <w:lang w:val="en-US"/>
        </w:rPr>
        <w:t>SÁ</w:t>
      </w:r>
      <w:proofErr w:type="gramStart"/>
      <w:r w:rsidRPr="00335444">
        <w:rPr>
          <w:bCs/>
          <w:lang w:val="en-US"/>
        </w:rPr>
        <w:t>,J.L</w:t>
      </w:r>
      <w:proofErr w:type="gramEnd"/>
      <w:r w:rsidRPr="00335444">
        <w:rPr>
          <w:bCs/>
          <w:lang w:val="en-US"/>
        </w:rPr>
        <w:t>.</w:t>
      </w:r>
      <w:r w:rsidR="008F2F2F" w:rsidRPr="00335444">
        <w:rPr>
          <w:bCs/>
          <w:lang w:val="en-US"/>
        </w:rPr>
        <w:t xml:space="preserve">, </w:t>
      </w:r>
      <w:r w:rsidRPr="00335444">
        <w:rPr>
          <w:bCs/>
          <w:lang w:val="en-US"/>
        </w:rPr>
        <w:t xml:space="preserve"> OTTO</w:t>
      </w:r>
      <w:r w:rsidR="008F2F2F" w:rsidRPr="00335444">
        <w:rPr>
          <w:bCs/>
          <w:lang w:val="en-US"/>
        </w:rPr>
        <w:t>,</w:t>
      </w:r>
      <w:r w:rsidRPr="00335444">
        <w:rPr>
          <w:bCs/>
          <w:lang w:val="en-US"/>
        </w:rPr>
        <w:t xml:space="preserve"> C.</w:t>
      </w:r>
      <w:r w:rsidR="008F2F2F" w:rsidRPr="00335444">
        <w:rPr>
          <w:bCs/>
          <w:lang w:val="en-US"/>
        </w:rPr>
        <w:t>S.</w:t>
      </w:r>
      <w:r w:rsidRPr="00335444">
        <w:rPr>
          <w:bCs/>
          <w:lang w:val="en-US"/>
        </w:rPr>
        <w:t xml:space="preserve"> </w:t>
      </w:r>
      <w:r w:rsidRPr="00335444">
        <w:rPr>
          <w:bCs/>
          <w:iCs/>
          <w:lang w:val="en-US"/>
        </w:rPr>
        <w:t xml:space="preserve"> </w:t>
      </w:r>
      <w:r w:rsidR="00335444" w:rsidRPr="00335444">
        <w:rPr>
          <w:b/>
          <w:bCs/>
          <w:iCs/>
        </w:rPr>
        <w:t>Controle de parasitas internos em ovinos</w:t>
      </w:r>
      <w:r w:rsidR="008F2F2F" w:rsidRPr="00335444">
        <w:rPr>
          <w:bCs/>
          <w:iCs/>
        </w:rPr>
        <w:t>. Disponível em&lt;</w:t>
      </w:r>
      <w:r w:rsidRPr="00335444">
        <w:rPr>
          <w:bCs/>
          <w:iCs/>
        </w:rPr>
        <w:t xml:space="preserve"> </w:t>
      </w:r>
      <w:r w:rsidRPr="00335444">
        <w:t xml:space="preserve"> </w:t>
      </w:r>
      <w:hyperlink r:id="rId8" w:history="1">
        <w:r w:rsidR="008F2F2F" w:rsidRPr="00335444">
          <w:rPr>
            <w:rStyle w:val="Hyperlink"/>
            <w:color w:val="auto"/>
            <w:u w:val="none"/>
          </w:rPr>
          <w:t>http://www.crisa.vet.br/exten_2001/verminose.htm</w:t>
        </w:r>
      </w:hyperlink>
      <w:r w:rsidR="008F2F2F" w:rsidRPr="00335444">
        <w:t>&gt; Acesso em 22 dez. 2011.</w:t>
      </w:r>
    </w:p>
    <w:p w:rsidR="008F2F2F" w:rsidRPr="00335444" w:rsidRDefault="008F2F2F" w:rsidP="00335444">
      <w:pPr>
        <w:pStyle w:val="NormalWeb"/>
        <w:spacing w:before="0" w:beforeAutospacing="0" w:after="0" w:afterAutospacing="0" w:line="480" w:lineRule="auto"/>
        <w:jc w:val="both"/>
      </w:pPr>
    </w:p>
    <w:p w:rsidR="008F2F2F" w:rsidRPr="00335444" w:rsidRDefault="008F2F2F" w:rsidP="0033544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444">
        <w:rPr>
          <w:rFonts w:ascii="Times New Roman" w:eastAsia="Calibri" w:hAnsi="Times New Roman" w:cs="Times New Roman"/>
          <w:sz w:val="24"/>
          <w:szCs w:val="24"/>
        </w:rPr>
        <w:t xml:space="preserve">SÃO PAULO (Estado). Secretaria de Agricultura e Abastecimento. Coordenadoria de Assistência Técnica Integral. Instituto de Economia Agrícola. </w:t>
      </w:r>
      <w:r w:rsidRPr="00335444">
        <w:rPr>
          <w:rFonts w:ascii="Times New Roman" w:eastAsia="Calibri" w:hAnsi="Times New Roman" w:cs="Times New Roman"/>
          <w:b/>
          <w:bCs/>
          <w:sz w:val="24"/>
          <w:szCs w:val="24"/>
        </w:rPr>
        <w:t>Levantamento censitário de unidades de produção agrícola do Estado de São Paulo - LUPA 2007/2008</w:t>
      </w:r>
      <w:r w:rsidRPr="0033544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35444">
        <w:rPr>
          <w:rFonts w:ascii="Times New Roman" w:eastAsia="Calibri" w:hAnsi="Times New Roman" w:cs="Times New Roman"/>
          <w:sz w:val="24"/>
          <w:szCs w:val="24"/>
        </w:rPr>
        <w:t xml:space="preserve"> São Paulo: SAA/CATI/IEA. Disponível em: &lt;http://www.cati.sp.gov.br/proj</w:t>
      </w:r>
      <w:r w:rsidR="00335444" w:rsidRPr="00335444">
        <w:rPr>
          <w:rFonts w:ascii="Times New Roman" w:eastAsia="Calibri" w:hAnsi="Times New Roman" w:cs="Times New Roman"/>
          <w:sz w:val="24"/>
          <w:szCs w:val="24"/>
        </w:rPr>
        <w:t>etolupa&gt;. Acesso em: 03/06/2011</w:t>
      </w:r>
      <w:r w:rsidRPr="003354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2F2F" w:rsidRPr="00335444" w:rsidRDefault="008F2F2F" w:rsidP="00335444">
      <w:pPr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5444" w:rsidRPr="00335444" w:rsidRDefault="00335444" w:rsidP="0033544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444">
        <w:rPr>
          <w:rFonts w:ascii="Times New Roman" w:hAnsi="Times New Roman" w:cs="Times New Roman"/>
          <w:bCs/>
          <w:sz w:val="24"/>
          <w:szCs w:val="24"/>
        </w:rPr>
        <w:t xml:space="preserve">SILVA NETTO, </w:t>
      </w:r>
      <w:proofErr w:type="spellStart"/>
      <w:r w:rsidRPr="00335444">
        <w:rPr>
          <w:rFonts w:ascii="Times New Roman" w:hAnsi="Times New Roman" w:cs="Times New Roman"/>
          <w:bCs/>
          <w:sz w:val="24"/>
          <w:szCs w:val="24"/>
        </w:rPr>
        <w:t>F.G.</w:t>
      </w:r>
      <w:proofErr w:type="spellEnd"/>
      <w:r w:rsidRPr="003354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5444">
        <w:rPr>
          <w:rFonts w:ascii="Times New Roman" w:hAnsi="Times New Roman" w:cs="Times New Roman"/>
          <w:b/>
          <w:bCs/>
          <w:sz w:val="24"/>
          <w:szCs w:val="24"/>
        </w:rPr>
        <w:t xml:space="preserve">Resistência da verminose ovina aos </w:t>
      </w:r>
      <w:proofErr w:type="spellStart"/>
      <w:r w:rsidRPr="00335444">
        <w:rPr>
          <w:rFonts w:ascii="Times New Roman" w:hAnsi="Times New Roman" w:cs="Times New Roman"/>
          <w:b/>
          <w:bCs/>
          <w:sz w:val="24"/>
          <w:szCs w:val="24"/>
        </w:rPr>
        <w:t>antihelminticos</w:t>
      </w:r>
      <w:proofErr w:type="spellEnd"/>
      <w:r w:rsidRPr="003354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5444">
        <w:rPr>
          <w:rFonts w:ascii="Times New Roman" w:hAnsi="Times New Roman" w:cs="Times New Roman"/>
          <w:bCs/>
          <w:sz w:val="24"/>
          <w:szCs w:val="24"/>
        </w:rPr>
        <w:t xml:space="preserve"> 2008. Disponível em&lt;</w:t>
      </w:r>
      <w:hyperlink r:id="rId9" w:history="1">
        <w:r w:rsidRPr="00335444">
          <w:rPr>
            <w:rFonts w:ascii="Times New Roman" w:hAnsi="Times New Roman" w:cs="Times New Roman"/>
            <w:bCs/>
            <w:sz w:val="24"/>
            <w:szCs w:val="24"/>
          </w:rPr>
          <w:t>http://www.agrosoft.org.br/agropag/103383.htm</w:t>
        </w:r>
      </w:hyperlink>
      <w:r w:rsidRPr="00335444">
        <w:rPr>
          <w:rFonts w:ascii="Times New Roman" w:hAnsi="Times New Roman" w:cs="Times New Roman"/>
          <w:bCs/>
          <w:sz w:val="24"/>
          <w:szCs w:val="24"/>
        </w:rPr>
        <w:t>&gt;. Acesso em 12 jan. 2012.</w:t>
      </w:r>
    </w:p>
    <w:p w:rsidR="00335444" w:rsidRPr="00335444" w:rsidRDefault="00335444" w:rsidP="0033544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6642" w:rsidRDefault="00777E07" w:rsidP="0033544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444">
        <w:rPr>
          <w:rFonts w:ascii="Times New Roman" w:hAnsi="Times New Roman" w:cs="Times New Roman"/>
          <w:sz w:val="24"/>
          <w:szCs w:val="24"/>
        </w:rPr>
        <w:lastRenderedPageBreak/>
        <w:t xml:space="preserve">SORIO, A. </w:t>
      </w:r>
      <w:r w:rsidRPr="00335444">
        <w:rPr>
          <w:rFonts w:ascii="Times New Roman" w:hAnsi="Times New Roman" w:cs="Times New Roman"/>
          <w:b/>
          <w:sz w:val="24"/>
          <w:szCs w:val="24"/>
        </w:rPr>
        <w:t>Carne ovina: produção e consumo no Brasil e nas Américas.</w:t>
      </w:r>
      <w:r w:rsidRPr="00335444">
        <w:rPr>
          <w:rFonts w:ascii="Times New Roman" w:hAnsi="Times New Roman" w:cs="Times New Roman"/>
          <w:sz w:val="24"/>
          <w:szCs w:val="24"/>
        </w:rPr>
        <w:t xml:space="preserve"> Disponível em: &lt;</w:t>
      </w:r>
      <w:proofErr w:type="gramStart"/>
      <w:r w:rsidRPr="00335444">
        <w:rPr>
          <w:rFonts w:ascii="Times New Roman" w:hAnsi="Times New Roman" w:cs="Times New Roman"/>
          <w:sz w:val="24"/>
          <w:szCs w:val="24"/>
        </w:rPr>
        <w:t>http://www.farmpoint.com.br/cadeia-produtiva/conjuntura-de-mercado/carne-ovina-e-caprina-producao-e-consumo-no-brasil-e-nas-americas-62919n.</w:t>
      </w:r>
      <w:proofErr w:type="gramEnd"/>
      <w:r w:rsidRPr="00335444">
        <w:rPr>
          <w:rFonts w:ascii="Times New Roman" w:hAnsi="Times New Roman" w:cs="Times New Roman"/>
          <w:sz w:val="24"/>
          <w:szCs w:val="24"/>
        </w:rPr>
        <w:t>aspx 2010&gt;</w:t>
      </w:r>
      <w:r w:rsidR="00BA021C" w:rsidRPr="00335444">
        <w:rPr>
          <w:rFonts w:ascii="Times New Roman" w:hAnsi="Times New Roman" w:cs="Times New Roman"/>
          <w:sz w:val="24"/>
          <w:szCs w:val="24"/>
        </w:rPr>
        <w:t>.</w:t>
      </w:r>
      <w:r w:rsidRPr="00335444">
        <w:rPr>
          <w:rFonts w:ascii="Times New Roman" w:hAnsi="Times New Roman" w:cs="Times New Roman"/>
          <w:sz w:val="24"/>
          <w:szCs w:val="24"/>
        </w:rPr>
        <w:t xml:space="preserve"> Acesso em: 03/01/2012.</w:t>
      </w:r>
      <w:r w:rsidR="00335444" w:rsidRPr="003354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31682" w:rsidRDefault="00E31682" w:rsidP="0033544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1682" w:rsidRDefault="00E31682" w:rsidP="0033544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1682" w:rsidRDefault="00E31682" w:rsidP="0033544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1682" w:rsidRDefault="00E31682" w:rsidP="0033544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1682" w:rsidRDefault="00E31682" w:rsidP="0033544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1682" w:rsidRDefault="00E31682" w:rsidP="0033544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1682" w:rsidRDefault="00E31682" w:rsidP="0033544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1682" w:rsidRDefault="00E31682" w:rsidP="0033544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1682" w:rsidRDefault="00E31682" w:rsidP="0033544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1682" w:rsidRDefault="00E31682" w:rsidP="0033544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1682" w:rsidRDefault="00E31682" w:rsidP="0033544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1682" w:rsidRDefault="00E31682" w:rsidP="0033544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1682" w:rsidRDefault="00E31682" w:rsidP="0033544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1682" w:rsidRDefault="00E31682" w:rsidP="0033544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1682" w:rsidRDefault="00E31682" w:rsidP="0033544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1682" w:rsidRDefault="00E31682" w:rsidP="0033544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1682" w:rsidRDefault="00E31682" w:rsidP="00E31682">
      <w:pPr>
        <w:autoSpaceDE w:val="0"/>
        <w:autoSpaceDN w:val="0"/>
        <w:adjustRightInd w:val="0"/>
        <w:spacing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1682">
        <w:rPr>
          <w:rFonts w:ascii="Times New Roman" w:eastAsia="Calibri" w:hAnsi="Times New Roman" w:cs="Times New Roman"/>
          <w:sz w:val="24"/>
          <w:szCs w:val="24"/>
        </w:rPr>
        <w:lastRenderedPageBreak/>
        <w:drawing>
          <wp:inline distT="0" distB="0" distL="0" distR="0">
            <wp:extent cx="4633479" cy="5248275"/>
            <wp:effectExtent l="1905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3969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479" cy="524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1682" w:rsidRDefault="00E31682" w:rsidP="00E31682">
      <w:pPr>
        <w:autoSpaceDE w:val="0"/>
        <w:autoSpaceDN w:val="0"/>
        <w:adjustRightInd w:val="0"/>
        <w:spacing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1682">
        <w:rPr>
          <w:rFonts w:ascii="Times New Roman" w:eastAsia="Calibri" w:hAnsi="Times New Roman" w:cs="Times New Roman"/>
          <w:sz w:val="24"/>
          <w:szCs w:val="24"/>
        </w:rPr>
        <w:lastRenderedPageBreak/>
        <w:drawing>
          <wp:inline distT="0" distB="0" distL="0" distR="0">
            <wp:extent cx="4972916" cy="4000500"/>
            <wp:effectExtent l="19050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3976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916" cy="400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1682" w:rsidRPr="00335444" w:rsidRDefault="00E31682" w:rsidP="00E31682">
      <w:pPr>
        <w:autoSpaceDE w:val="0"/>
        <w:autoSpaceDN w:val="0"/>
        <w:adjustRightInd w:val="0"/>
        <w:spacing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1682">
        <w:rPr>
          <w:rFonts w:ascii="Times New Roman" w:eastAsia="Calibri" w:hAnsi="Times New Roman" w:cs="Times New Roman"/>
          <w:sz w:val="24"/>
          <w:szCs w:val="24"/>
        </w:rPr>
        <w:drawing>
          <wp:inline distT="0" distB="0" distL="0" distR="0">
            <wp:extent cx="5077691" cy="4114800"/>
            <wp:effectExtent l="19050" t="0" r="8659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3983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691" cy="41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31682" w:rsidRPr="00335444" w:rsidSect="00DB1D25">
      <w:headerReference w:type="default" r:id="rId13"/>
      <w:pgSz w:w="11906" w:h="16838"/>
      <w:pgMar w:top="1418" w:right="1701" w:bottom="1418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D51" w:rsidRDefault="00D64D51" w:rsidP="00A31880">
      <w:pPr>
        <w:spacing w:after="0" w:line="240" w:lineRule="auto"/>
      </w:pPr>
      <w:r>
        <w:separator/>
      </w:r>
    </w:p>
  </w:endnote>
  <w:endnote w:type="continuationSeparator" w:id="0">
    <w:p w:rsidR="00D64D51" w:rsidRDefault="00D64D51" w:rsidP="00A3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LGJC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D51" w:rsidRDefault="00D64D51" w:rsidP="00A31880">
      <w:pPr>
        <w:spacing w:after="0" w:line="240" w:lineRule="auto"/>
      </w:pPr>
      <w:r>
        <w:separator/>
      </w:r>
    </w:p>
  </w:footnote>
  <w:footnote w:type="continuationSeparator" w:id="0">
    <w:p w:rsidR="00D64D51" w:rsidRDefault="00D64D51" w:rsidP="00A31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60151"/>
      <w:docPartObj>
        <w:docPartGallery w:val="Page Numbers (Top of Page)"/>
        <w:docPartUnique/>
      </w:docPartObj>
    </w:sdtPr>
    <w:sdtContent>
      <w:p w:rsidR="00576EF5" w:rsidRDefault="00532772">
        <w:pPr>
          <w:pStyle w:val="Cabealho"/>
          <w:jc w:val="right"/>
        </w:pPr>
        <w:fldSimple w:instr=" PAGE   \* MERGEFORMAT ">
          <w:r w:rsidR="005254B6">
            <w:rPr>
              <w:noProof/>
            </w:rPr>
            <w:t>12</w:t>
          </w:r>
        </w:fldSimple>
      </w:p>
    </w:sdtContent>
  </w:sdt>
  <w:p w:rsidR="00576EF5" w:rsidRDefault="00576EF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880"/>
    <w:rsid w:val="00003378"/>
    <w:rsid w:val="00005297"/>
    <w:rsid w:val="00010FA0"/>
    <w:rsid w:val="00012485"/>
    <w:rsid w:val="00017515"/>
    <w:rsid w:val="00020798"/>
    <w:rsid w:val="00021C1D"/>
    <w:rsid w:val="00034DF8"/>
    <w:rsid w:val="0003579B"/>
    <w:rsid w:val="000423EE"/>
    <w:rsid w:val="00043FB8"/>
    <w:rsid w:val="0004762E"/>
    <w:rsid w:val="00047CF4"/>
    <w:rsid w:val="0006483E"/>
    <w:rsid w:val="00064A17"/>
    <w:rsid w:val="0007434B"/>
    <w:rsid w:val="00081AD9"/>
    <w:rsid w:val="00094BF2"/>
    <w:rsid w:val="00096D61"/>
    <w:rsid w:val="000975D7"/>
    <w:rsid w:val="000A3498"/>
    <w:rsid w:val="000A45A3"/>
    <w:rsid w:val="000A4D25"/>
    <w:rsid w:val="000B018D"/>
    <w:rsid w:val="000B046C"/>
    <w:rsid w:val="000B3F46"/>
    <w:rsid w:val="000B5B11"/>
    <w:rsid w:val="000C241B"/>
    <w:rsid w:val="000C2FD3"/>
    <w:rsid w:val="000C4CF9"/>
    <w:rsid w:val="000C68E8"/>
    <w:rsid w:val="000D0A82"/>
    <w:rsid w:val="000D0D08"/>
    <w:rsid w:val="000D0E79"/>
    <w:rsid w:val="000D2472"/>
    <w:rsid w:val="000D5C08"/>
    <w:rsid w:val="000D7A42"/>
    <w:rsid w:val="000E028C"/>
    <w:rsid w:val="000E4620"/>
    <w:rsid w:val="000F2DBD"/>
    <w:rsid w:val="000F7C3D"/>
    <w:rsid w:val="00102A0A"/>
    <w:rsid w:val="00102DE2"/>
    <w:rsid w:val="0010390E"/>
    <w:rsid w:val="001064A3"/>
    <w:rsid w:val="00112958"/>
    <w:rsid w:val="00114FE8"/>
    <w:rsid w:val="0011642E"/>
    <w:rsid w:val="001226B8"/>
    <w:rsid w:val="00122A8C"/>
    <w:rsid w:val="00125825"/>
    <w:rsid w:val="001321EC"/>
    <w:rsid w:val="00134337"/>
    <w:rsid w:val="00137A47"/>
    <w:rsid w:val="00144B36"/>
    <w:rsid w:val="001461FE"/>
    <w:rsid w:val="00151DC8"/>
    <w:rsid w:val="00154B70"/>
    <w:rsid w:val="00156C70"/>
    <w:rsid w:val="00160D2A"/>
    <w:rsid w:val="001616FC"/>
    <w:rsid w:val="00170300"/>
    <w:rsid w:val="00177E69"/>
    <w:rsid w:val="00191ED7"/>
    <w:rsid w:val="001955DB"/>
    <w:rsid w:val="00195E3C"/>
    <w:rsid w:val="001977C7"/>
    <w:rsid w:val="00197A55"/>
    <w:rsid w:val="00197AE3"/>
    <w:rsid w:val="001A0B9B"/>
    <w:rsid w:val="001A34C2"/>
    <w:rsid w:val="001A365A"/>
    <w:rsid w:val="001A3AFC"/>
    <w:rsid w:val="001A5114"/>
    <w:rsid w:val="001B0B1C"/>
    <w:rsid w:val="001B58DE"/>
    <w:rsid w:val="001C0DB0"/>
    <w:rsid w:val="001C2E9F"/>
    <w:rsid w:val="001C2F6B"/>
    <w:rsid w:val="001C54AA"/>
    <w:rsid w:val="001C6F95"/>
    <w:rsid w:val="001D3E18"/>
    <w:rsid w:val="001D6277"/>
    <w:rsid w:val="001E06D6"/>
    <w:rsid w:val="001E0C46"/>
    <w:rsid w:val="001F6395"/>
    <w:rsid w:val="001F7C2A"/>
    <w:rsid w:val="00200DF4"/>
    <w:rsid w:val="002044D6"/>
    <w:rsid w:val="00206627"/>
    <w:rsid w:val="002125F1"/>
    <w:rsid w:val="00213017"/>
    <w:rsid w:val="00223C06"/>
    <w:rsid w:val="002251AB"/>
    <w:rsid w:val="00233544"/>
    <w:rsid w:val="00233759"/>
    <w:rsid w:val="00247AB0"/>
    <w:rsid w:val="0025377C"/>
    <w:rsid w:val="00255673"/>
    <w:rsid w:val="002644C1"/>
    <w:rsid w:val="00264BB7"/>
    <w:rsid w:val="00267484"/>
    <w:rsid w:val="00272C7E"/>
    <w:rsid w:val="002856D1"/>
    <w:rsid w:val="00287905"/>
    <w:rsid w:val="0028790C"/>
    <w:rsid w:val="00292627"/>
    <w:rsid w:val="002928BF"/>
    <w:rsid w:val="00294694"/>
    <w:rsid w:val="002A073D"/>
    <w:rsid w:val="002A696F"/>
    <w:rsid w:val="002B24F4"/>
    <w:rsid w:val="002B2EDE"/>
    <w:rsid w:val="002B2FEE"/>
    <w:rsid w:val="002C17F3"/>
    <w:rsid w:val="002C4A4F"/>
    <w:rsid w:val="002E7008"/>
    <w:rsid w:val="002F55FC"/>
    <w:rsid w:val="003031C8"/>
    <w:rsid w:val="003134FA"/>
    <w:rsid w:val="00314BB2"/>
    <w:rsid w:val="0031548F"/>
    <w:rsid w:val="00321103"/>
    <w:rsid w:val="003211DF"/>
    <w:rsid w:val="00323108"/>
    <w:rsid w:val="003318B4"/>
    <w:rsid w:val="003336EE"/>
    <w:rsid w:val="00334658"/>
    <w:rsid w:val="00335444"/>
    <w:rsid w:val="0034249E"/>
    <w:rsid w:val="00346168"/>
    <w:rsid w:val="00346CAB"/>
    <w:rsid w:val="00353030"/>
    <w:rsid w:val="00372D22"/>
    <w:rsid w:val="003758D8"/>
    <w:rsid w:val="0037760C"/>
    <w:rsid w:val="003849F6"/>
    <w:rsid w:val="00386AD8"/>
    <w:rsid w:val="00394498"/>
    <w:rsid w:val="003A3EE3"/>
    <w:rsid w:val="003A3F5C"/>
    <w:rsid w:val="003B3AA1"/>
    <w:rsid w:val="003B5469"/>
    <w:rsid w:val="003C3DE3"/>
    <w:rsid w:val="003D003D"/>
    <w:rsid w:val="003D2326"/>
    <w:rsid w:val="003E0066"/>
    <w:rsid w:val="003E1DCB"/>
    <w:rsid w:val="00400110"/>
    <w:rsid w:val="00400ABF"/>
    <w:rsid w:val="004016BA"/>
    <w:rsid w:val="004164C5"/>
    <w:rsid w:val="00421439"/>
    <w:rsid w:val="00433E7F"/>
    <w:rsid w:val="0043425A"/>
    <w:rsid w:val="00437C9D"/>
    <w:rsid w:val="00440D49"/>
    <w:rsid w:val="00441FCD"/>
    <w:rsid w:val="004519D6"/>
    <w:rsid w:val="00451C29"/>
    <w:rsid w:val="0045407D"/>
    <w:rsid w:val="00455F51"/>
    <w:rsid w:val="00460DFF"/>
    <w:rsid w:val="0046192C"/>
    <w:rsid w:val="00473F5D"/>
    <w:rsid w:val="00480DE5"/>
    <w:rsid w:val="00482607"/>
    <w:rsid w:val="00482789"/>
    <w:rsid w:val="00485578"/>
    <w:rsid w:val="00485A44"/>
    <w:rsid w:val="00490832"/>
    <w:rsid w:val="00491E7C"/>
    <w:rsid w:val="004935A4"/>
    <w:rsid w:val="004A6628"/>
    <w:rsid w:val="004B047B"/>
    <w:rsid w:val="004B6F3B"/>
    <w:rsid w:val="004C5721"/>
    <w:rsid w:val="004C5AB6"/>
    <w:rsid w:val="004E40D6"/>
    <w:rsid w:val="004F15FC"/>
    <w:rsid w:val="005106A3"/>
    <w:rsid w:val="005123E8"/>
    <w:rsid w:val="00512B90"/>
    <w:rsid w:val="00513417"/>
    <w:rsid w:val="0051586D"/>
    <w:rsid w:val="00516604"/>
    <w:rsid w:val="005244DC"/>
    <w:rsid w:val="005254B6"/>
    <w:rsid w:val="005274A1"/>
    <w:rsid w:val="00532772"/>
    <w:rsid w:val="005328EC"/>
    <w:rsid w:val="00537664"/>
    <w:rsid w:val="005465F1"/>
    <w:rsid w:val="00546AB6"/>
    <w:rsid w:val="00551B4C"/>
    <w:rsid w:val="00554E16"/>
    <w:rsid w:val="00555317"/>
    <w:rsid w:val="005626E7"/>
    <w:rsid w:val="00567E4B"/>
    <w:rsid w:val="0057242A"/>
    <w:rsid w:val="00576A5F"/>
    <w:rsid w:val="00576EF5"/>
    <w:rsid w:val="00580031"/>
    <w:rsid w:val="00580229"/>
    <w:rsid w:val="00582F55"/>
    <w:rsid w:val="00583BE6"/>
    <w:rsid w:val="005862E5"/>
    <w:rsid w:val="00593ACC"/>
    <w:rsid w:val="0059781D"/>
    <w:rsid w:val="005A284A"/>
    <w:rsid w:val="005C0601"/>
    <w:rsid w:val="005C1894"/>
    <w:rsid w:val="005D1295"/>
    <w:rsid w:val="005E2824"/>
    <w:rsid w:val="005E49D4"/>
    <w:rsid w:val="005F1C36"/>
    <w:rsid w:val="00623FB3"/>
    <w:rsid w:val="00635D67"/>
    <w:rsid w:val="00640884"/>
    <w:rsid w:val="00644F0E"/>
    <w:rsid w:val="006457AD"/>
    <w:rsid w:val="00647B3A"/>
    <w:rsid w:val="006506C6"/>
    <w:rsid w:val="00651CD8"/>
    <w:rsid w:val="006611D1"/>
    <w:rsid w:val="0066215F"/>
    <w:rsid w:val="006646A6"/>
    <w:rsid w:val="00665B44"/>
    <w:rsid w:val="00670CCE"/>
    <w:rsid w:val="00670FE9"/>
    <w:rsid w:val="00674C4C"/>
    <w:rsid w:val="0067703E"/>
    <w:rsid w:val="00680021"/>
    <w:rsid w:val="006A4EA7"/>
    <w:rsid w:val="006C17C6"/>
    <w:rsid w:val="006D2B5B"/>
    <w:rsid w:val="006E22F1"/>
    <w:rsid w:val="006E2DB7"/>
    <w:rsid w:val="006E32D6"/>
    <w:rsid w:val="006E56A0"/>
    <w:rsid w:val="006F1EA4"/>
    <w:rsid w:val="006F2699"/>
    <w:rsid w:val="006F71B8"/>
    <w:rsid w:val="006F7803"/>
    <w:rsid w:val="00700840"/>
    <w:rsid w:val="007021E9"/>
    <w:rsid w:val="007139BB"/>
    <w:rsid w:val="00714225"/>
    <w:rsid w:val="007276B2"/>
    <w:rsid w:val="00733A0C"/>
    <w:rsid w:val="00734B23"/>
    <w:rsid w:val="00734E1F"/>
    <w:rsid w:val="00744AC0"/>
    <w:rsid w:val="00745843"/>
    <w:rsid w:val="00747488"/>
    <w:rsid w:val="00747EA2"/>
    <w:rsid w:val="007522FC"/>
    <w:rsid w:val="00752611"/>
    <w:rsid w:val="00752AFD"/>
    <w:rsid w:val="00756E2A"/>
    <w:rsid w:val="0076536B"/>
    <w:rsid w:val="007735E5"/>
    <w:rsid w:val="007762C1"/>
    <w:rsid w:val="00777E07"/>
    <w:rsid w:val="0078271E"/>
    <w:rsid w:val="007916E0"/>
    <w:rsid w:val="0079220F"/>
    <w:rsid w:val="007944C0"/>
    <w:rsid w:val="0079772A"/>
    <w:rsid w:val="007A233C"/>
    <w:rsid w:val="007A6256"/>
    <w:rsid w:val="007B0C81"/>
    <w:rsid w:val="007B1405"/>
    <w:rsid w:val="007C6EC5"/>
    <w:rsid w:val="007D0EF4"/>
    <w:rsid w:val="007D2252"/>
    <w:rsid w:val="007D3382"/>
    <w:rsid w:val="007E582A"/>
    <w:rsid w:val="007E7EBD"/>
    <w:rsid w:val="007F44B8"/>
    <w:rsid w:val="007F5A71"/>
    <w:rsid w:val="0080066B"/>
    <w:rsid w:val="00803950"/>
    <w:rsid w:val="00804A2C"/>
    <w:rsid w:val="00814744"/>
    <w:rsid w:val="008228DC"/>
    <w:rsid w:val="0083281D"/>
    <w:rsid w:val="008341DA"/>
    <w:rsid w:val="00836642"/>
    <w:rsid w:val="00840FE1"/>
    <w:rsid w:val="00847680"/>
    <w:rsid w:val="00850F37"/>
    <w:rsid w:val="00851B26"/>
    <w:rsid w:val="00855E0B"/>
    <w:rsid w:val="00860D8C"/>
    <w:rsid w:val="0086214B"/>
    <w:rsid w:val="0086744D"/>
    <w:rsid w:val="008732FE"/>
    <w:rsid w:val="00874536"/>
    <w:rsid w:val="00874D15"/>
    <w:rsid w:val="008804A4"/>
    <w:rsid w:val="0088059D"/>
    <w:rsid w:val="00882525"/>
    <w:rsid w:val="008864D5"/>
    <w:rsid w:val="008935B1"/>
    <w:rsid w:val="00894D3E"/>
    <w:rsid w:val="008952AC"/>
    <w:rsid w:val="008953C7"/>
    <w:rsid w:val="0089586F"/>
    <w:rsid w:val="00897405"/>
    <w:rsid w:val="008A398C"/>
    <w:rsid w:val="008A474E"/>
    <w:rsid w:val="008A5AD7"/>
    <w:rsid w:val="008C74C7"/>
    <w:rsid w:val="008D0B5B"/>
    <w:rsid w:val="008E6F9B"/>
    <w:rsid w:val="008F254C"/>
    <w:rsid w:val="008F2F2F"/>
    <w:rsid w:val="008F323B"/>
    <w:rsid w:val="008F5E17"/>
    <w:rsid w:val="008F5FCE"/>
    <w:rsid w:val="009017CE"/>
    <w:rsid w:val="009071F3"/>
    <w:rsid w:val="00912466"/>
    <w:rsid w:val="00920492"/>
    <w:rsid w:val="00921F4B"/>
    <w:rsid w:val="00922B37"/>
    <w:rsid w:val="00933583"/>
    <w:rsid w:val="009347E0"/>
    <w:rsid w:val="00936BD6"/>
    <w:rsid w:val="00940A73"/>
    <w:rsid w:val="0094154E"/>
    <w:rsid w:val="00942157"/>
    <w:rsid w:val="00947F1E"/>
    <w:rsid w:val="00954B93"/>
    <w:rsid w:val="00956C40"/>
    <w:rsid w:val="00961FAE"/>
    <w:rsid w:val="00967AF7"/>
    <w:rsid w:val="00972D75"/>
    <w:rsid w:val="00984B7F"/>
    <w:rsid w:val="009854B6"/>
    <w:rsid w:val="009969D5"/>
    <w:rsid w:val="009A0240"/>
    <w:rsid w:val="009A0873"/>
    <w:rsid w:val="009A3016"/>
    <w:rsid w:val="009B7733"/>
    <w:rsid w:val="009C3183"/>
    <w:rsid w:val="009D0437"/>
    <w:rsid w:val="009D32C4"/>
    <w:rsid w:val="009E0A47"/>
    <w:rsid w:val="009E3C0C"/>
    <w:rsid w:val="009E7A75"/>
    <w:rsid w:val="009F0F6E"/>
    <w:rsid w:val="009F1689"/>
    <w:rsid w:val="009F683A"/>
    <w:rsid w:val="00A02DDE"/>
    <w:rsid w:val="00A04D88"/>
    <w:rsid w:val="00A11A45"/>
    <w:rsid w:val="00A22008"/>
    <w:rsid w:val="00A31880"/>
    <w:rsid w:val="00A33C42"/>
    <w:rsid w:val="00A35A42"/>
    <w:rsid w:val="00A40CE5"/>
    <w:rsid w:val="00A439DC"/>
    <w:rsid w:val="00A45CFB"/>
    <w:rsid w:val="00A5113B"/>
    <w:rsid w:val="00A6155D"/>
    <w:rsid w:val="00A64491"/>
    <w:rsid w:val="00A64F26"/>
    <w:rsid w:val="00A702CE"/>
    <w:rsid w:val="00A727B0"/>
    <w:rsid w:val="00A7294B"/>
    <w:rsid w:val="00A73318"/>
    <w:rsid w:val="00A765B0"/>
    <w:rsid w:val="00A77586"/>
    <w:rsid w:val="00A80EF6"/>
    <w:rsid w:val="00A81641"/>
    <w:rsid w:val="00A874C2"/>
    <w:rsid w:val="00A92CE0"/>
    <w:rsid w:val="00A9329B"/>
    <w:rsid w:val="00A977EE"/>
    <w:rsid w:val="00AA20CA"/>
    <w:rsid w:val="00AA6BC6"/>
    <w:rsid w:val="00AA7896"/>
    <w:rsid w:val="00AB3574"/>
    <w:rsid w:val="00AC64C2"/>
    <w:rsid w:val="00AD536F"/>
    <w:rsid w:val="00AE642E"/>
    <w:rsid w:val="00AF1F5E"/>
    <w:rsid w:val="00AF3200"/>
    <w:rsid w:val="00AF3689"/>
    <w:rsid w:val="00B06167"/>
    <w:rsid w:val="00B06B2F"/>
    <w:rsid w:val="00B13281"/>
    <w:rsid w:val="00B13284"/>
    <w:rsid w:val="00B133C1"/>
    <w:rsid w:val="00B2020C"/>
    <w:rsid w:val="00B244FC"/>
    <w:rsid w:val="00B315F3"/>
    <w:rsid w:val="00B32031"/>
    <w:rsid w:val="00B41219"/>
    <w:rsid w:val="00B414C6"/>
    <w:rsid w:val="00B52D2E"/>
    <w:rsid w:val="00B53C87"/>
    <w:rsid w:val="00B56825"/>
    <w:rsid w:val="00B60712"/>
    <w:rsid w:val="00B62319"/>
    <w:rsid w:val="00B701B3"/>
    <w:rsid w:val="00B734C3"/>
    <w:rsid w:val="00B7408B"/>
    <w:rsid w:val="00B76A0B"/>
    <w:rsid w:val="00B86E0B"/>
    <w:rsid w:val="00BA021C"/>
    <w:rsid w:val="00BA088B"/>
    <w:rsid w:val="00BA3F14"/>
    <w:rsid w:val="00BA6912"/>
    <w:rsid w:val="00BB0462"/>
    <w:rsid w:val="00BB575A"/>
    <w:rsid w:val="00BB76BF"/>
    <w:rsid w:val="00BC5F7B"/>
    <w:rsid w:val="00BC6450"/>
    <w:rsid w:val="00BD6634"/>
    <w:rsid w:val="00BE6D06"/>
    <w:rsid w:val="00BF02CE"/>
    <w:rsid w:val="00BF1FB7"/>
    <w:rsid w:val="00C0181A"/>
    <w:rsid w:val="00C02EF2"/>
    <w:rsid w:val="00C10015"/>
    <w:rsid w:val="00C15C20"/>
    <w:rsid w:val="00C20BA5"/>
    <w:rsid w:val="00C24783"/>
    <w:rsid w:val="00C25E39"/>
    <w:rsid w:val="00C34B8A"/>
    <w:rsid w:val="00C43E3A"/>
    <w:rsid w:val="00C45015"/>
    <w:rsid w:val="00C45941"/>
    <w:rsid w:val="00C47182"/>
    <w:rsid w:val="00C533B8"/>
    <w:rsid w:val="00C559D7"/>
    <w:rsid w:val="00C66DA4"/>
    <w:rsid w:val="00C74B77"/>
    <w:rsid w:val="00C757E0"/>
    <w:rsid w:val="00C75A02"/>
    <w:rsid w:val="00C7693A"/>
    <w:rsid w:val="00C76B1B"/>
    <w:rsid w:val="00C831B5"/>
    <w:rsid w:val="00C84EDE"/>
    <w:rsid w:val="00C914B6"/>
    <w:rsid w:val="00C91C21"/>
    <w:rsid w:val="00CA323B"/>
    <w:rsid w:val="00CA76B9"/>
    <w:rsid w:val="00CC159D"/>
    <w:rsid w:val="00CC47E7"/>
    <w:rsid w:val="00CC72F3"/>
    <w:rsid w:val="00CE33B9"/>
    <w:rsid w:val="00CE739E"/>
    <w:rsid w:val="00CF271C"/>
    <w:rsid w:val="00CF7B66"/>
    <w:rsid w:val="00D0078A"/>
    <w:rsid w:val="00D12485"/>
    <w:rsid w:val="00D2239C"/>
    <w:rsid w:val="00D22B4B"/>
    <w:rsid w:val="00D25548"/>
    <w:rsid w:val="00D25FF9"/>
    <w:rsid w:val="00D356A7"/>
    <w:rsid w:val="00D375C9"/>
    <w:rsid w:val="00D401B9"/>
    <w:rsid w:val="00D41FD4"/>
    <w:rsid w:val="00D43BE5"/>
    <w:rsid w:val="00D509CD"/>
    <w:rsid w:val="00D54BDE"/>
    <w:rsid w:val="00D6132E"/>
    <w:rsid w:val="00D61FE1"/>
    <w:rsid w:val="00D6424A"/>
    <w:rsid w:val="00D64D51"/>
    <w:rsid w:val="00D7775A"/>
    <w:rsid w:val="00D77C7A"/>
    <w:rsid w:val="00D81AE4"/>
    <w:rsid w:val="00D85FA3"/>
    <w:rsid w:val="00D92D7C"/>
    <w:rsid w:val="00DA3B93"/>
    <w:rsid w:val="00DB1150"/>
    <w:rsid w:val="00DB1D25"/>
    <w:rsid w:val="00DC23D2"/>
    <w:rsid w:val="00DC371C"/>
    <w:rsid w:val="00DF1F8E"/>
    <w:rsid w:val="00E004E7"/>
    <w:rsid w:val="00E02497"/>
    <w:rsid w:val="00E04B6C"/>
    <w:rsid w:val="00E070A6"/>
    <w:rsid w:val="00E11DC2"/>
    <w:rsid w:val="00E12AD6"/>
    <w:rsid w:val="00E266C3"/>
    <w:rsid w:val="00E300AB"/>
    <w:rsid w:val="00E31682"/>
    <w:rsid w:val="00E3586A"/>
    <w:rsid w:val="00E4091B"/>
    <w:rsid w:val="00E41A0D"/>
    <w:rsid w:val="00E4421E"/>
    <w:rsid w:val="00E54D09"/>
    <w:rsid w:val="00E566E2"/>
    <w:rsid w:val="00E61100"/>
    <w:rsid w:val="00E6443B"/>
    <w:rsid w:val="00E64EEB"/>
    <w:rsid w:val="00E71A81"/>
    <w:rsid w:val="00E72721"/>
    <w:rsid w:val="00E76C63"/>
    <w:rsid w:val="00E77526"/>
    <w:rsid w:val="00E80DAE"/>
    <w:rsid w:val="00E81863"/>
    <w:rsid w:val="00E84893"/>
    <w:rsid w:val="00E928D0"/>
    <w:rsid w:val="00E96F0C"/>
    <w:rsid w:val="00E97061"/>
    <w:rsid w:val="00EA27C6"/>
    <w:rsid w:val="00EA3D16"/>
    <w:rsid w:val="00EA3D72"/>
    <w:rsid w:val="00EB49DB"/>
    <w:rsid w:val="00EC0621"/>
    <w:rsid w:val="00EC0FDD"/>
    <w:rsid w:val="00ED1712"/>
    <w:rsid w:val="00ED3360"/>
    <w:rsid w:val="00ED4C98"/>
    <w:rsid w:val="00EE3A10"/>
    <w:rsid w:val="00EE75E5"/>
    <w:rsid w:val="00EF02F5"/>
    <w:rsid w:val="00EF3E57"/>
    <w:rsid w:val="00EF4A65"/>
    <w:rsid w:val="00EF5C51"/>
    <w:rsid w:val="00F00054"/>
    <w:rsid w:val="00F1422E"/>
    <w:rsid w:val="00F2161E"/>
    <w:rsid w:val="00F268B9"/>
    <w:rsid w:val="00F34D18"/>
    <w:rsid w:val="00F41F60"/>
    <w:rsid w:val="00F4226B"/>
    <w:rsid w:val="00F439E1"/>
    <w:rsid w:val="00F46DC3"/>
    <w:rsid w:val="00F540C6"/>
    <w:rsid w:val="00F55DD7"/>
    <w:rsid w:val="00F56E23"/>
    <w:rsid w:val="00F578FA"/>
    <w:rsid w:val="00F67153"/>
    <w:rsid w:val="00F674BC"/>
    <w:rsid w:val="00F70A52"/>
    <w:rsid w:val="00F73B6F"/>
    <w:rsid w:val="00F747FA"/>
    <w:rsid w:val="00F8040A"/>
    <w:rsid w:val="00F82CDA"/>
    <w:rsid w:val="00F871AC"/>
    <w:rsid w:val="00FB21F9"/>
    <w:rsid w:val="00FB37FA"/>
    <w:rsid w:val="00FB62EA"/>
    <w:rsid w:val="00FB62EB"/>
    <w:rsid w:val="00FB71CD"/>
    <w:rsid w:val="00FC7914"/>
    <w:rsid w:val="00FD0F8A"/>
    <w:rsid w:val="00FD3260"/>
    <w:rsid w:val="00FD463E"/>
    <w:rsid w:val="00FD6ECE"/>
    <w:rsid w:val="00FE080A"/>
    <w:rsid w:val="00FE44BA"/>
    <w:rsid w:val="00FE4F75"/>
    <w:rsid w:val="00FF0E11"/>
    <w:rsid w:val="00FF1A47"/>
    <w:rsid w:val="00FF4720"/>
    <w:rsid w:val="00FF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1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880"/>
  </w:style>
  <w:style w:type="paragraph" w:styleId="Rodap">
    <w:name w:val="footer"/>
    <w:basedOn w:val="Normal"/>
    <w:link w:val="RodapChar"/>
    <w:uiPriority w:val="99"/>
    <w:semiHidden/>
    <w:unhideWhenUsed/>
    <w:rsid w:val="00A31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31880"/>
  </w:style>
  <w:style w:type="character" w:styleId="Hyperlink">
    <w:name w:val="Hyperlink"/>
    <w:basedOn w:val="Fontepargpadro"/>
    <w:uiPriority w:val="99"/>
    <w:unhideWhenUsed/>
    <w:rsid w:val="002E7008"/>
    <w:rPr>
      <w:color w:val="0000FF" w:themeColor="hyperlink"/>
      <w:u w:val="single"/>
    </w:rPr>
  </w:style>
  <w:style w:type="paragraph" w:customStyle="1" w:styleId="Default">
    <w:name w:val="Default"/>
    <w:rsid w:val="006F2699"/>
    <w:pPr>
      <w:autoSpaceDE w:val="0"/>
      <w:autoSpaceDN w:val="0"/>
      <w:adjustRightInd w:val="0"/>
      <w:spacing w:after="0" w:line="240" w:lineRule="auto"/>
    </w:pPr>
    <w:rPr>
      <w:rFonts w:ascii="AHLGJC+TimesNewRoman" w:hAnsi="AHLGJC+TimesNewRoman" w:cs="AHLGJC+TimesNew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0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6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36642"/>
    <w:pPr>
      <w:spacing w:after="0" w:line="240" w:lineRule="auto"/>
      <w:ind w:firstLine="708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36642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3664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36642"/>
  </w:style>
  <w:style w:type="paragraph" w:customStyle="1" w:styleId="manchete">
    <w:name w:val="manchete"/>
    <w:basedOn w:val="Normal"/>
    <w:rsid w:val="00BA088B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48"/>
      <w:szCs w:val="48"/>
      <w:lang w:eastAsia="pt-BR"/>
    </w:rPr>
  </w:style>
  <w:style w:type="paragraph" w:customStyle="1" w:styleId="creditos">
    <w:name w:val="creditos"/>
    <w:basedOn w:val="Normal"/>
    <w:rsid w:val="00BA0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B1D25"/>
  </w:style>
  <w:style w:type="character" w:customStyle="1" w:styleId="hps">
    <w:name w:val="hps"/>
    <w:basedOn w:val="Fontepargpadro"/>
    <w:rsid w:val="00D356A7"/>
  </w:style>
  <w:style w:type="character" w:customStyle="1" w:styleId="shorttext">
    <w:name w:val="short_text"/>
    <w:basedOn w:val="Fontepargpadro"/>
    <w:rsid w:val="004E40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5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06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5542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2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8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8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5976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1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8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3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1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8823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482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3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3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2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6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9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2539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4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63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1821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88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7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0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7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5106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83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0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2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3107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2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a.vet.br/exten_2001/verminose.ht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marante@ibb.unesp.br" TargetMode="External"/><Relationship Id="rId12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ane@apta.sp.gov.br" TargetMode="External"/><Relationship Id="rId11" Type="http://schemas.openxmlformats.org/officeDocument/2006/relationships/image" Target="media/image2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footnotes" Target="footnotes.xml"/><Relationship Id="rId9" Type="http://schemas.openxmlformats.org/officeDocument/2006/relationships/hyperlink" Target="http://www.agrosoft.org.br/agropag/103383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1987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2012-01-31T14:08:00Z</dcterms:created>
  <dcterms:modified xsi:type="dcterms:W3CDTF">2012-01-31T14:08:00Z</dcterms:modified>
</cp:coreProperties>
</file>