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B1" w:rsidRDefault="00C47EB1" w:rsidP="00C47EB1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7EB1">
        <w:rPr>
          <w:rFonts w:ascii="Times New Roman" w:hAnsi="Times New Roman" w:cs="Times New Roman"/>
          <w:b/>
          <w:sz w:val="24"/>
          <w:szCs w:val="24"/>
          <w:lang w:val="en-US"/>
        </w:rPr>
        <w:t>CERTIFICADO</w:t>
      </w:r>
    </w:p>
    <w:p w:rsidR="00C47EB1" w:rsidRDefault="00C47EB1" w:rsidP="00C47EB1">
      <w:pPr>
        <w:spacing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7EB1" w:rsidRDefault="00C47EB1" w:rsidP="00C47EB1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 estudo foi aprovado pela Comissão de Ética no Uso de Animais – CEUA</w:t>
      </w:r>
      <w:r w:rsidRPr="0082224E">
        <w:rPr>
          <w:rFonts w:ascii="Times New Roman" w:hAnsi="Times New Roman" w:cs="Times New Roman"/>
          <w:sz w:val="24"/>
          <w:szCs w:val="24"/>
          <w:lang w:val="en-US"/>
        </w:rPr>
        <w:t>, FCAV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2224E">
        <w:rPr>
          <w:rFonts w:ascii="Times New Roman" w:hAnsi="Times New Roman" w:cs="Times New Roman"/>
          <w:sz w:val="24"/>
          <w:szCs w:val="24"/>
          <w:lang w:val="en-US"/>
        </w:rPr>
        <w:t xml:space="preserve"> UNESP (Protocol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2224E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en-US"/>
        </w:rPr>
        <w:t>º 010192)</w:t>
      </w:r>
      <w:r w:rsidRPr="008222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7EB1" w:rsidRDefault="00C47EB1" w:rsidP="00C47EB1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7EB1" w:rsidRPr="0082224E" w:rsidRDefault="00C47EB1" w:rsidP="00C47E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3F77" w:rsidRDefault="00373F77"/>
    <w:sectPr w:rsidR="00373F77" w:rsidSect="00373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7EB1"/>
    <w:rsid w:val="00373F77"/>
    <w:rsid w:val="00C4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EB1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103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1</cp:revision>
  <dcterms:created xsi:type="dcterms:W3CDTF">2013-07-31T16:40:00Z</dcterms:created>
  <dcterms:modified xsi:type="dcterms:W3CDTF">2013-07-31T16:43:00Z</dcterms:modified>
</cp:coreProperties>
</file>